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C4259" w14:textId="77777777" w:rsidR="00942B79" w:rsidRPr="00D84950" w:rsidRDefault="00942B79" w:rsidP="00942B79">
      <w:pPr>
        <w:autoSpaceDE w:val="0"/>
        <w:autoSpaceDN w:val="0"/>
        <w:adjustRightInd w:val="0"/>
        <w:jc w:val="right"/>
        <w:rPr>
          <w:b/>
          <w:bCs/>
          <w:color w:val="000000"/>
          <w:sz w:val="32"/>
          <w:szCs w:val="32"/>
          <w:lang w:val="lv-LV"/>
        </w:rPr>
      </w:pPr>
      <w:r w:rsidRPr="00D84950">
        <w:rPr>
          <w:b/>
          <w:bCs/>
          <w:color w:val="000000"/>
          <w:sz w:val="32"/>
          <w:szCs w:val="32"/>
          <w:lang w:val="lv-LV"/>
        </w:rPr>
        <w:t xml:space="preserve">SIA „Jūrmalas </w:t>
      </w:r>
      <w:r w:rsidRPr="00D84950">
        <w:rPr>
          <w:rFonts w:ascii="TimesNewRoman,Bold" w:hAnsi="TimesNewRoman,Bold" w:cs="TimesNewRoman,Bold"/>
          <w:b/>
          <w:bCs/>
          <w:color w:val="000000"/>
          <w:sz w:val="32"/>
          <w:szCs w:val="32"/>
          <w:lang w:val="lv-LV"/>
        </w:rPr>
        <w:t>ū</w:t>
      </w:r>
      <w:r w:rsidRPr="00D84950">
        <w:rPr>
          <w:b/>
          <w:bCs/>
          <w:color w:val="000000"/>
          <w:sz w:val="32"/>
          <w:szCs w:val="32"/>
          <w:lang w:val="lv-LV"/>
        </w:rPr>
        <w:t>dens”</w:t>
      </w:r>
    </w:p>
    <w:p w14:paraId="15FA2EAB" w14:textId="77777777" w:rsidR="00942B79" w:rsidRDefault="00942B79" w:rsidP="00942B79">
      <w:pPr>
        <w:autoSpaceDE w:val="0"/>
        <w:autoSpaceDN w:val="0"/>
        <w:adjustRightInd w:val="0"/>
        <w:jc w:val="right"/>
        <w:rPr>
          <w:b/>
          <w:bCs/>
          <w:color w:val="000000"/>
          <w:sz w:val="26"/>
          <w:szCs w:val="26"/>
          <w:lang w:val="lv-LV"/>
        </w:rPr>
      </w:pPr>
    </w:p>
    <w:p w14:paraId="39DD23E6" w14:textId="77777777" w:rsidR="001404F1" w:rsidRDefault="001404F1" w:rsidP="004A5DD7">
      <w:pPr>
        <w:tabs>
          <w:tab w:val="left" w:leader="underscore" w:pos="5040"/>
        </w:tabs>
        <w:autoSpaceDE w:val="0"/>
        <w:autoSpaceDN w:val="0"/>
        <w:adjustRightInd w:val="0"/>
        <w:jc w:val="right"/>
        <w:rPr>
          <w:b/>
          <w:bCs/>
          <w:color w:val="000000"/>
          <w:sz w:val="26"/>
          <w:szCs w:val="26"/>
          <w:lang w:val="lv-LV"/>
        </w:rPr>
      </w:pPr>
      <w:r>
        <w:rPr>
          <w:b/>
          <w:bCs/>
          <w:color w:val="000000"/>
          <w:sz w:val="26"/>
          <w:szCs w:val="26"/>
          <w:lang w:val="lv-LV"/>
        </w:rPr>
        <w:tab/>
      </w:r>
    </w:p>
    <w:p w14:paraId="73B6F6DC" w14:textId="77777777" w:rsidR="00942B79" w:rsidRPr="004A5DD7" w:rsidRDefault="00942B79" w:rsidP="00942B79">
      <w:pPr>
        <w:autoSpaceDE w:val="0"/>
        <w:autoSpaceDN w:val="0"/>
        <w:adjustRightInd w:val="0"/>
        <w:jc w:val="right"/>
        <w:rPr>
          <w:iCs/>
          <w:color w:val="333333"/>
          <w:sz w:val="22"/>
          <w:szCs w:val="22"/>
          <w:lang w:val="lv-LV"/>
        </w:rPr>
      </w:pPr>
      <w:r w:rsidRPr="004A5DD7">
        <w:rPr>
          <w:i/>
          <w:iCs/>
          <w:color w:val="333333"/>
          <w:sz w:val="22"/>
          <w:szCs w:val="22"/>
          <w:lang w:val="lv-LV"/>
        </w:rPr>
        <w:t>(Uz</w:t>
      </w:r>
      <w:r w:rsidRPr="004A5DD7">
        <w:rPr>
          <w:rFonts w:ascii="TimesNewRoman,Italic" w:hAnsi="TimesNewRoman,Italic" w:cs="TimesNewRoman,Italic"/>
          <w:i/>
          <w:iCs/>
          <w:color w:val="333333"/>
          <w:sz w:val="22"/>
          <w:szCs w:val="22"/>
          <w:lang w:val="lv-LV"/>
        </w:rPr>
        <w:t>ņē</w:t>
      </w:r>
      <w:r w:rsidRPr="004A5DD7">
        <w:rPr>
          <w:i/>
          <w:iCs/>
          <w:color w:val="333333"/>
          <w:sz w:val="22"/>
          <w:szCs w:val="22"/>
          <w:lang w:val="lv-LV"/>
        </w:rPr>
        <w:t>muma nosaukums</w:t>
      </w:r>
      <w:r w:rsidR="00055CA1">
        <w:rPr>
          <w:i/>
          <w:iCs/>
          <w:color w:val="333333"/>
          <w:sz w:val="22"/>
          <w:szCs w:val="22"/>
          <w:lang w:val="lv-LV"/>
        </w:rPr>
        <w:t xml:space="preserve"> </w:t>
      </w:r>
      <w:r w:rsidRPr="004A5DD7">
        <w:rPr>
          <w:i/>
          <w:iCs/>
          <w:color w:val="333333"/>
          <w:sz w:val="22"/>
          <w:szCs w:val="22"/>
          <w:lang w:val="lv-LV"/>
        </w:rPr>
        <w:t>/</w:t>
      </w:r>
      <w:r w:rsidR="00055CA1">
        <w:rPr>
          <w:i/>
          <w:iCs/>
          <w:color w:val="333333"/>
          <w:sz w:val="22"/>
          <w:szCs w:val="22"/>
          <w:lang w:val="lv-LV"/>
        </w:rPr>
        <w:t xml:space="preserve"> </w:t>
      </w:r>
      <w:r w:rsidRPr="004A5DD7">
        <w:rPr>
          <w:i/>
          <w:iCs/>
          <w:color w:val="333333"/>
          <w:sz w:val="22"/>
          <w:szCs w:val="22"/>
          <w:lang w:val="lv-LV"/>
        </w:rPr>
        <w:t>V</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rds, Uzv</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rds)</w:t>
      </w:r>
    </w:p>
    <w:p w14:paraId="4D293AA0" w14:textId="77777777" w:rsidR="001404F1" w:rsidRPr="001404F1" w:rsidRDefault="001404F1" w:rsidP="004A5DD7">
      <w:pPr>
        <w:tabs>
          <w:tab w:val="left" w:leader="underscore" w:pos="5040"/>
        </w:tabs>
        <w:autoSpaceDE w:val="0"/>
        <w:autoSpaceDN w:val="0"/>
        <w:adjustRightInd w:val="0"/>
        <w:jc w:val="right"/>
        <w:rPr>
          <w:iCs/>
          <w:color w:val="333333"/>
          <w:sz w:val="26"/>
          <w:szCs w:val="26"/>
          <w:lang w:val="lv-LV"/>
        </w:rPr>
      </w:pPr>
      <w:r>
        <w:rPr>
          <w:iCs/>
          <w:color w:val="333333"/>
          <w:sz w:val="26"/>
          <w:szCs w:val="26"/>
          <w:lang w:val="lv-LV"/>
        </w:rPr>
        <w:tab/>
      </w:r>
    </w:p>
    <w:p w14:paraId="41BAEAC2" w14:textId="77777777" w:rsidR="00942B79" w:rsidRPr="004A5DD7" w:rsidRDefault="00942B79" w:rsidP="00942B79">
      <w:pPr>
        <w:autoSpaceDE w:val="0"/>
        <w:autoSpaceDN w:val="0"/>
        <w:adjustRightInd w:val="0"/>
        <w:jc w:val="right"/>
        <w:rPr>
          <w:i/>
          <w:iCs/>
          <w:color w:val="333333"/>
          <w:sz w:val="22"/>
          <w:szCs w:val="22"/>
          <w:lang w:val="lv-LV"/>
        </w:rPr>
      </w:pPr>
      <w:r w:rsidRPr="004A5DD7">
        <w:rPr>
          <w:i/>
          <w:iCs/>
          <w:color w:val="333333"/>
          <w:sz w:val="22"/>
          <w:szCs w:val="22"/>
          <w:lang w:val="lv-LV"/>
        </w:rPr>
        <w:t>(pilnvarotais p</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rst</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vis: V</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rds, Uzv</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rds, personas kods)</w:t>
      </w:r>
    </w:p>
    <w:p w14:paraId="3ACCFE20" w14:textId="77777777" w:rsidR="001404F1" w:rsidRPr="001404F1" w:rsidRDefault="001404F1" w:rsidP="004A5DD7">
      <w:pPr>
        <w:tabs>
          <w:tab w:val="left" w:leader="underscore" w:pos="5040"/>
        </w:tabs>
        <w:autoSpaceDE w:val="0"/>
        <w:autoSpaceDN w:val="0"/>
        <w:adjustRightInd w:val="0"/>
        <w:jc w:val="right"/>
        <w:rPr>
          <w:b/>
          <w:iCs/>
          <w:color w:val="333333"/>
          <w:sz w:val="26"/>
          <w:szCs w:val="26"/>
          <w:lang w:val="lv-LV"/>
        </w:rPr>
      </w:pPr>
      <w:r>
        <w:rPr>
          <w:b/>
          <w:iCs/>
          <w:color w:val="333333"/>
          <w:sz w:val="26"/>
          <w:szCs w:val="26"/>
          <w:lang w:val="lv-LV"/>
        </w:rPr>
        <w:tab/>
      </w:r>
    </w:p>
    <w:p w14:paraId="653DEFCF" w14:textId="77777777" w:rsidR="00942B79" w:rsidRPr="004A5DD7" w:rsidRDefault="00942B79" w:rsidP="00942B79">
      <w:pPr>
        <w:autoSpaceDE w:val="0"/>
        <w:autoSpaceDN w:val="0"/>
        <w:adjustRightInd w:val="0"/>
        <w:jc w:val="right"/>
        <w:rPr>
          <w:iCs/>
          <w:color w:val="333333"/>
          <w:sz w:val="22"/>
          <w:szCs w:val="22"/>
          <w:lang w:val="lv-LV"/>
        </w:rPr>
      </w:pPr>
      <w:r w:rsidRPr="004A5DD7">
        <w:rPr>
          <w:i/>
          <w:iCs/>
          <w:color w:val="333333"/>
          <w:sz w:val="22"/>
          <w:szCs w:val="22"/>
          <w:lang w:val="lv-LV"/>
        </w:rPr>
        <w:t>(Uz</w:t>
      </w:r>
      <w:r w:rsidRPr="004A5DD7">
        <w:rPr>
          <w:rFonts w:ascii="TimesNewRoman,Italic" w:hAnsi="TimesNewRoman,Italic" w:cs="TimesNewRoman,Italic"/>
          <w:i/>
          <w:iCs/>
          <w:color w:val="333333"/>
          <w:sz w:val="22"/>
          <w:szCs w:val="22"/>
          <w:lang w:val="lv-LV"/>
        </w:rPr>
        <w:t>ņē</w:t>
      </w:r>
      <w:r w:rsidRPr="004A5DD7">
        <w:rPr>
          <w:i/>
          <w:iCs/>
          <w:color w:val="333333"/>
          <w:sz w:val="22"/>
          <w:szCs w:val="22"/>
          <w:lang w:val="lv-LV"/>
        </w:rPr>
        <w:t>muma re</w:t>
      </w:r>
      <w:r w:rsidRPr="004A5DD7">
        <w:rPr>
          <w:rFonts w:ascii="TimesNewRoman,Italic" w:hAnsi="TimesNewRoman,Italic" w:cs="TimesNewRoman,Italic"/>
          <w:i/>
          <w:iCs/>
          <w:color w:val="333333"/>
          <w:sz w:val="22"/>
          <w:szCs w:val="22"/>
          <w:lang w:val="lv-LV"/>
        </w:rPr>
        <w:t>ģ</w:t>
      </w:r>
      <w:r w:rsidRPr="004A5DD7">
        <w:rPr>
          <w:i/>
          <w:iCs/>
          <w:color w:val="333333"/>
          <w:sz w:val="22"/>
          <w:szCs w:val="22"/>
          <w:lang w:val="lv-LV"/>
        </w:rPr>
        <w:t>istr</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cijas Nr.</w:t>
      </w:r>
      <w:r w:rsidR="00055CA1">
        <w:rPr>
          <w:i/>
          <w:iCs/>
          <w:color w:val="333333"/>
          <w:sz w:val="22"/>
          <w:szCs w:val="22"/>
          <w:lang w:val="lv-LV"/>
        </w:rPr>
        <w:t xml:space="preserve"> </w:t>
      </w:r>
      <w:r w:rsidRPr="004A5DD7">
        <w:rPr>
          <w:i/>
          <w:iCs/>
          <w:color w:val="333333"/>
          <w:sz w:val="22"/>
          <w:szCs w:val="22"/>
          <w:lang w:val="lv-LV"/>
        </w:rPr>
        <w:t>/</w:t>
      </w:r>
      <w:r w:rsidR="00055CA1">
        <w:rPr>
          <w:i/>
          <w:iCs/>
          <w:color w:val="333333"/>
          <w:sz w:val="22"/>
          <w:szCs w:val="22"/>
          <w:lang w:val="lv-LV"/>
        </w:rPr>
        <w:t xml:space="preserve"> </w:t>
      </w:r>
      <w:r w:rsidRPr="004A5DD7">
        <w:rPr>
          <w:i/>
          <w:iCs/>
          <w:color w:val="333333"/>
          <w:sz w:val="22"/>
          <w:szCs w:val="22"/>
          <w:lang w:val="lv-LV"/>
        </w:rPr>
        <w:t>personas kods)</w:t>
      </w:r>
    </w:p>
    <w:p w14:paraId="1425BE68" w14:textId="77777777" w:rsidR="001404F1" w:rsidRPr="001404F1" w:rsidRDefault="001404F1" w:rsidP="004A5DD7">
      <w:pPr>
        <w:tabs>
          <w:tab w:val="left" w:leader="underscore" w:pos="5040"/>
        </w:tabs>
        <w:autoSpaceDE w:val="0"/>
        <w:autoSpaceDN w:val="0"/>
        <w:adjustRightInd w:val="0"/>
        <w:jc w:val="right"/>
        <w:rPr>
          <w:b/>
          <w:iCs/>
          <w:color w:val="333333"/>
          <w:sz w:val="26"/>
          <w:szCs w:val="26"/>
          <w:lang w:val="lv-LV"/>
        </w:rPr>
      </w:pPr>
      <w:r>
        <w:rPr>
          <w:b/>
          <w:iCs/>
          <w:color w:val="333333"/>
          <w:sz w:val="26"/>
          <w:szCs w:val="26"/>
          <w:lang w:val="lv-LV"/>
        </w:rPr>
        <w:tab/>
      </w:r>
    </w:p>
    <w:p w14:paraId="070645F8" w14:textId="77777777" w:rsidR="00942B79" w:rsidRPr="004A5DD7" w:rsidRDefault="00942B79" w:rsidP="00942B79">
      <w:pPr>
        <w:autoSpaceDE w:val="0"/>
        <w:autoSpaceDN w:val="0"/>
        <w:adjustRightInd w:val="0"/>
        <w:jc w:val="right"/>
        <w:rPr>
          <w:i/>
          <w:iCs/>
          <w:color w:val="333333"/>
          <w:sz w:val="22"/>
          <w:szCs w:val="22"/>
          <w:lang w:val="lv-LV"/>
        </w:rPr>
      </w:pPr>
      <w:r w:rsidRPr="004A5DD7">
        <w:rPr>
          <w:i/>
          <w:iCs/>
          <w:color w:val="333333"/>
          <w:sz w:val="22"/>
          <w:szCs w:val="22"/>
          <w:lang w:val="lv-LV"/>
        </w:rPr>
        <w:t>(adrese: iela, pils</w:t>
      </w:r>
      <w:r w:rsidRPr="004A5DD7">
        <w:rPr>
          <w:rFonts w:ascii="TimesNewRoman,Italic" w:hAnsi="TimesNewRoman,Italic" w:cs="TimesNewRoman,Italic"/>
          <w:i/>
          <w:iCs/>
          <w:color w:val="333333"/>
          <w:sz w:val="22"/>
          <w:szCs w:val="22"/>
          <w:lang w:val="lv-LV"/>
        </w:rPr>
        <w:t>ē</w:t>
      </w:r>
      <w:r w:rsidRPr="004A5DD7">
        <w:rPr>
          <w:i/>
          <w:iCs/>
          <w:color w:val="333333"/>
          <w:sz w:val="22"/>
          <w:szCs w:val="22"/>
          <w:lang w:val="lv-LV"/>
        </w:rPr>
        <w:t>ta, pasta indekss)</w:t>
      </w:r>
    </w:p>
    <w:p w14:paraId="16B6F8B0" w14:textId="77777777" w:rsidR="001404F1" w:rsidRPr="001404F1" w:rsidRDefault="001404F1" w:rsidP="004A5DD7">
      <w:pPr>
        <w:tabs>
          <w:tab w:val="left" w:leader="underscore" w:pos="5040"/>
        </w:tabs>
        <w:autoSpaceDE w:val="0"/>
        <w:autoSpaceDN w:val="0"/>
        <w:adjustRightInd w:val="0"/>
        <w:jc w:val="right"/>
        <w:rPr>
          <w:b/>
          <w:iCs/>
          <w:color w:val="333333"/>
          <w:sz w:val="26"/>
          <w:szCs w:val="26"/>
          <w:lang w:val="lv-LV"/>
        </w:rPr>
      </w:pPr>
      <w:r>
        <w:rPr>
          <w:b/>
          <w:iCs/>
          <w:color w:val="333333"/>
          <w:sz w:val="26"/>
          <w:szCs w:val="26"/>
          <w:lang w:val="lv-LV"/>
        </w:rPr>
        <w:tab/>
      </w:r>
    </w:p>
    <w:p w14:paraId="046F3742" w14:textId="77777777" w:rsidR="00942B79" w:rsidRPr="004A5DD7" w:rsidRDefault="00942B79" w:rsidP="00942B79">
      <w:pPr>
        <w:autoSpaceDE w:val="0"/>
        <w:autoSpaceDN w:val="0"/>
        <w:adjustRightInd w:val="0"/>
        <w:jc w:val="right"/>
        <w:rPr>
          <w:i/>
          <w:iCs/>
          <w:color w:val="333333"/>
          <w:sz w:val="22"/>
          <w:szCs w:val="22"/>
          <w:lang w:val="lv-LV"/>
        </w:rPr>
      </w:pPr>
      <w:r w:rsidRPr="004A5DD7">
        <w:rPr>
          <w:i/>
          <w:iCs/>
          <w:color w:val="333333"/>
          <w:sz w:val="22"/>
          <w:szCs w:val="22"/>
          <w:lang w:val="lv-LV"/>
        </w:rPr>
        <w:t>(t</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lru</w:t>
      </w:r>
      <w:r w:rsidRPr="004A5DD7">
        <w:rPr>
          <w:rFonts w:ascii="TimesNewRoman,Italic" w:hAnsi="TimesNewRoman,Italic" w:cs="TimesNewRoman,Italic"/>
          <w:i/>
          <w:iCs/>
          <w:color w:val="333333"/>
          <w:sz w:val="22"/>
          <w:szCs w:val="22"/>
          <w:lang w:val="lv-LV"/>
        </w:rPr>
        <w:t>ņ</w:t>
      </w:r>
      <w:r w:rsidRPr="004A5DD7">
        <w:rPr>
          <w:i/>
          <w:iCs/>
          <w:color w:val="333333"/>
          <w:sz w:val="22"/>
          <w:szCs w:val="22"/>
          <w:lang w:val="lv-LV"/>
        </w:rPr>
        <w:t>a numurs, e-pasta adrese)</w:t>
      </w:r>
    </w:p>
    <w:p w14:paraId="39A77EBF" w14:textId="77777777" w:rsidR="00942B79" w:rsidRDefault="00942B79" w:rsidP="00942B79">
      <w:pPr>
        <w:autoSpaceDE w:val="0"/>
        <w:autoSpaceDN w:val="0"/>
        <w:adjustRightInd w:val="0"/>
        <w:jc w:val="right"/>
        <w:rPr>
          <w:i/>
          <w:iCs/>
          <w:color w:val="333333"/>
          <w:sz w:val="20"/>
          <w:szCs w:val="20"/>
          <w:lang w:val="lv-LV"/>
        </w:rPr>
      </w:pPr>
    </w:p>
    <w:p w14:paraId="69B63FD3" w14:textId="77777777" w:rsidR="00942B79" w:rsidRDefault="00942B79" w:rsidP="00942B79">
      <w:pPr>
        <w:autoSpaceDE w:val="0"/>
        <w:autoSpaceDN w:val="0"/>
        <w:adjustRightInd w:val="0"/>
        <w:jc w:val="right"/>
        <w:rPr>
          <w:i/>
          <w:iCs/>
          <w:color w:val="333333"/>
          <w:sz w:val="20"/>
          <w:szCs w:val="20"/>
          <w:lang w:val="lv-LV"/>
        </w:rPr>
      </w:pPr>
    </w:p>
    <w:p w14:paraId="0FBB64B6" w14:textId="77777777" w:rsidR="00942B79" w:rsidRDefault="00942B79" w:rsidP="00942B79">
      <w:pPr>
        <w:autoSpaceDE w:val="0"/>
        <w:autoSpaceDN w:val="0"/>
        <w:adjustRightInd w:val="0"/>
        <w:jc w:val="center"/>
        <w:rPr>
          <w:b/>
          <w:bCs/>
          <w:color w:val="000000"/>
          <w:sz w:val="26"/>
          <w:szCs w:val="26"/>
          <w:lang w:val="lv-LV"/>
        </w:rPr>
      </w:pPr>
      <w:r>
        <w:rPr>
          <w:b/>
          <w:bCs/>
          <w:color w:val="000000"/>
          <w:sz w:val="26"/>
          <w:szCs w:val="26"/>
          <w:lang w:val="lv-LV"/>
        </w:rPr>
        <w:t>TEHNISKO NOTEIKUMU PIEPRAS</w:t>
      </w:r>
      <w:r>
        <w:rPr>
          <w:rFonts w:ascii="TimesNewRoman,Bold" w:hAnsi="TimesNewRoman,Bold" w:cs="TimesNewRoman,Bold"/>
          <w:b/>
          <w:bCs/>
          <w:color w:val="000000"/>
          <w:sz w:val="26"/>
          <w:szCs w:val="26"/>
          <w:lang w:val="lv-LV"/>
        </w:rPr>
        <w:t>Ī</w:t>
      </w:r>
      <w:r>
        <w:rPr>
          <w:b/>
          <w:bCs/>
          <w:color w:val="000000"/>
          <w:sz w:val="26"/>
          <w:szCs w:val="26"/>
          <w:lang w:val="lv-LV"/>
        </w:rPr>
        <w:t>JUMS</w:t>
      </w:r>
    </w:p>
    <w:p w14:paraId="2313528A" w14:textId="77777777" w:rsidR="00942B79" w:rsidRDefault="00942B79" w:rsidP="00942B79">
      <w:pPr>
        <w:autoSpaceDE w:val="0"/>
        <w:autoSpaceDN w:val="0"/>
        <w:adjustRightInd w:val="0"/>
        <w:rPr>
          <w:b/>
          <w:bCs/>
          <w:color w:val="000000"/>
          <w:sz w:val="26"/>
          <w:szCs w:val="26"/>
          <w:lang w:val="lv-LV"/>
        </w:rPr>
      </w:pPr>
    </w:p>
    <w:p w14:paraId="3752495B" w14:textId="77777777" w:rsidR="00942B79" w:rsidRPr="00055CA1" w:rsidRDefault="00942B79" w:rsidP="00942B79">
      <w:pPr>
        <w:autoSpaceDE w:val="0"/>
        <w:autoSpaceDN w:val="0"/>
        <w:adjustRightInd w:val="0"/>
        <w:rPr>
          <w:b/>
          <w:bCs/>
          <w:color w:val="000000"/>
          <w:szCs w:val="26"/>
          <w:lang w:val="lv-LV"/>
        </w:rPr>
      </w:pPr>
      <w:r w:rsidRPr="00055CA1">
        <w:rPr>
          <w:b/>
          <w:bCs/>
          <w:color w:val="000000"/>
          <w:szCs w:val="26"/>
          <w:lang w:val="lv-LV"/>
        </w:rPr>
        <w:t>Par objektu pievienošanu pils</w:t>
      </w:r>
      <w:r w:rsidRPr="00055CA1">
        <w:rPr>
          <w:rFonts w:ascii="TimesNewRoman,Bold" w:hAnsi="TimesNewRoman,Bold" w:cs="TimesNewRoman,Bold"/>
          <w:b/>
          <w:bCs/>
          <w:color w:val="000000"/>
          <w:szCs w:val="26"/>
          <w:lang w:val="lv-LV"/>
        </w:rPr>
        <w:t>ē</w:t>
      </w:r>
      <w:r w:rsidRPr="00055CA1">
        <w:rPr>
          <w:b/>
          <w:bCs/>
          <w:color w:val="000000"/>
          <w:szCs w:val="26"/>
          <w:lang w:val="lv-LV"/>
        </w:rPr>
        <w:t xml:space="preserve">tas: </w:t>
      </w:r>
      <w:r w:rsidRPr="00055CA1">
        <w:rPr>
          <w:rFonts w:ascii="TimesNewRoman,Bold" w:hAnsi="TimesNewRoman,Bold" w:cs="TimesNewRoman,Bold"/>
          <w:b/>
          <w:bCs/>
          <w:color w:val="000000"/>
          <w:szCs w:val="26"/>
          <w:lang w:val="lv-LV"/>
        </w:rPr>
        <w:t> ū</w:t>
      </w:r>
      <w:r w:rsidRPr="00055CA1">
        <w:rPr>
          <w:b/>
          <w:bCs/>
          <w:color w:val="000000"/>
          <w:szCs w:val="26"/>
          <w:lang w:val="lv-LV"/>
        </w:rPr>
        <w:t>densvada t</w:t>
      </w:r>
      <w:r w:rsidRPr="00055CA1">
        <w:rPr>
          <w:rFonts w:ascii="TimesNewRoman,Bold" w:hAnsi="TimesNewRoman,Bold" w:cs="TimesNewRoman,Bold"/>
          <w:b/>
          <w:bCs/>
          <w:color w:val="000000"/>
          <w:szCs w:val="26"/>
          <w:lang w:val="lv-LV"/>
        </w:rPr>
        <w:t>ī</w:t>
      </w:r>
      <w:r w:rsidRPr="00055CA1">
        <w:rPr>
          <w:b/>
          <w:bCs/>
          <w:color w:val="000000"/>
          <w:szCs w:val="26"/>
          <w:lang w:val="lv-LV"/>
        </w:rPr>
        <w:t xml:space="preserve">klam </w:t>
      </w:r>
      <w:r w:rsidRPr="00055CA1">
        <w:rPr>
          <w:rFonts w:ascii="TimesNewRoman,Bold" w:hAnsi="TimesNewRoman,Bold" w:cs="TimesNewRoman,Bold"/>
          <w:b/>
          <w:bCs/>
          <w:color w:val="000000"/>
          <w:szCs w:val="26"/>
          <w:lang w:val="lv-LV"/>
        </w:rPr>
        <w:t xml:space="preserve"> </w:t>
      </w:r>
      <w:r w:rsidRPr="00055CA1">
        <w:rPr>
          <w:b/>
          <w:bCs/>
          <w:color w:val="000000"/>
          <w:szCs w:val="26"/>
          <w:lang w:val="lv-LV"/>
        </w:rPr>
        <w:t>kanaliz</w:t>
      </w:r>
      <w:r w:rsidRPr="00055CA1">
        <w:rPr>
          <w:rFonts w:ascii="TimesNewRoman,Bold" w:hAnsi="TimesNewRoman,Bold" w:cs="TimesNewRoman,Bold"/>
          <w:b/>
          <w:bCs/>
          <w:color w:val="000000"/>
          <w:szCs w:val="26"/>
          <w:lang w:val="lv-LV"/>
        </w:rPr>
        <w:t>ā</w:t>
      </w:r>
      <w:r w:rsidRPr="00055CA1">
        <w:rPr>
          <w:b/>
          <w:bCs/>
          <w:color w:val="000000"/>
          <w:szCs w:val="26"/>
          <w:lang w:val="lv-LV"/>
        </w:rPr>
        <w:t>cijas t</w:t>
      </w:r>
      <w:r w:rsidRPr="00055CA1">
        <w:rPr>
          <w:rFonts w:ascii="TimesNewRoman,Bold" w:hAnsi="TimesNewRoman,Bold" w:cs="TimesNewRoman,Bold"/>
          <w:b/>
          <w:bCs/>
          <w:color w:val="000000"/>
          <w:szCs w:val="26"/>
          <w:lang w:val="lv-LV"/>
        </w:rPr>
        <w:t>ī</w:t>
      </w:r>
      <w:r w:rsidRPr="00055CA1">
        <w:rPr>
          <w:b/>
          <w:bCs/>
          <w:color w:val="000000"/>
          <w:szCs w:val="26"/>
          <w:lang w:val="lv-LV"/>
        </w:rPr>
        <w:t>klam</w:t>
      </w:r>
    </w:p>
    <w:p w14:paraId="6AD4FE00" w14:textId="77777777" w:rsidR="00942B79" w:rsidRDefault="00942B79" w:rsidP="008079C0">
      <w:pPr>
        <w:tabs>
          <w:tab w:val="left" w:leader="underscore" w:pos="8640"/>
        </w:tabs>
        <w:autoSpaceDE w:val="0"/>
        <w:autoSpaceDN w:val="0"/>
        <w:adjustRightInd w:val="0"/>
        <w:rPr>
          <w:b/>
          <w:bCs/>
          <w:color w:val="000000"/>
          <w:szCs w:val="26"/>
          <w:lang w:val="lv-LV"/>
        </w:rPr>
      </w:pPr>
      <w:r w:rsidRPr="00055CA1">
        <w:rPr>
          <w:b/>
          <w:bCs/>
          <w:color w:val="000000"/>
          <w:szCs w:val="26"/>
          <w:lang w:val="lv-LV"/>
        </w:rPr>
        <w:t>Citos gad</w:t>
      </w:r>
      <w:r w:rsidRPr="00055CA1">
        <w:rPr>
          <w:rFonts w:ascii="TimesNewRoman,Bold" w:hAnsi="TimesNewRoman,Bold" w:cs="TimesNewRoman,Bold"/>
          <w:b/>
          <w:bCs/>
          <w:color w:val="000000"/>
          <w:szCs w:val="26"/>
          <w:lang w:val="lv-LV"/>
        </w:rPr>
        <w:t>ī</w:t>
      </w:r>
      <w:r w:rsidRPr="00055CA1">
        <w:rPr>
          <w:b/>
          <w:bCs/>
          <w:color w:val="000000"/>
          <w:szCs w:val="26"/>
          <w:lang w:val="lv-LV"/>
        </w:rPr>
        <w:t>jumos</w:t>
      </w:r>
      <w:r w:rsidR="008079C0" w:rsidRPr="00055CA1">
        <w:rPr>
          <w:b/>
          <w:bCs/>
          <w:color w:val="000000"/>
          <w:szCs w:val="26"/>
          <w:lang w:val="lv-LV"/>
        </w:rPr>
        <w:tab/>
      </w:r>
    </w:p>
    <w:p w14:paraId="08212CF5" w14:textId="77777777" w:rsidR="00055CA1" w:rsidRPr="00055CA1" w:rsidRDefault="00055CA1" w:rsidP="008079C0">
      <w:pPr>
        <w:tabs>
          <w:tab w:val="left" w:leader="underscore" w:pos="8640"/>
        </w:tabs>
        <w:autoSpaceDE w:val="0"/>
        <w:autoSpaceDN w:val="0"/>
        <w:adjustRightInd w:val="0"/>
        <w:rPr>
          <w:b/>
          <w:bCs/>
          <w:color w:val="000000"/>
          <w:szCs w:val="26"/>
          <w:lang w:val="lv-LV"/>
        </w:rPr>
      </w:pPr>
    </w:p>
    <w:p w14:paraId="7BC6564B" w14:textId="77777777" w:rsidR="00942B79" w:rsidRPr="00055CA1" w:rsidRDefault="00942B79" w:rsidP="008079C0">
      <w:pPr>
        <w:tabs>
          <w:tab w:val="left" w:leader="underscore" w:pos="8640"/>
        </w:tabs>
        <w:autoSpaceDE w:val="0"/>
        <w:autoSpaceDN w:val="0"/>
        <w:adjustRightInd w:val="0"/>
        <w:rPr>
          <w:color w:val="000000"/>
          <w:szCs w:val="26"/>
          <w:lang w:val="lv-LV"/>
        </w:rPr>
      </w:pPr>
      <w:r w:rsidRPr="00055CA1">
        <w:rPr>
          <w:color w:val="000000"/>
          <w:szCs w:val="26"/>
          <w:lang w:val="lv-LV"/>
        </w:rPr>
        <w:t>Objekts</w:t>
      </w:r>
      <w:r w:rsidR="008079C0" w:rsidRPr="00055CA1">
        <w:rPr>
          <w:color w:val="000000"/>
          <w:szCs w:val="26"/>
          <w:lang w:val="lv-LV"/>
        </w:rPr>
        <w:tab/>
      </w:r>
    </w:p>
    <w:p w14:paraId="02E96A4B" w14:textId="77777777" w:rsidR="00942B79" w:rsidRPr="00055CA1" w:rsidRDefault="00942B79" w:rsidP="008079C0">
      <w:pPr>
        <w:autoSpaceDE w:val="0"/>
        <w:autoSpaceDN w:val="0"/>
        <w:adjustRightInd w:val="0"/>
        <w:jc w:val="center"/>
        <w:rPr>
          <w:i/>
          <w:iCs/>
          <w:color w:val="333333"/>
          <w:sz w:val="20"/>
          <w:szCs w:val="22"/>
          <w:lang w:val="lv-LV"/>
        </w:rPr>
      </w:pPr>
      <w:r w:rsidRPr="00055CA1">
        <w:rPr>
          <w:i/>
          <w:iCs/>
          <w:color w:val="333333"/>
          <w:sz w:val="20"/>
          <w:szCs w:val="22"/>
          <w:lang w:val="lv-LV"/>
        </w:rPr>
        <w:t>(uzr</w:t>
      </w:r>
      <w:r w:rsidRPr="00055CA1">
        <w:rPr>
          <w:rFonts w:ascii="TimesNewRoman,Italic" w:hAnsi="TimesNewRoman,Italic" w:cs="TimesNewRoman,Italic"/>
          <w:i/>
          <w:iCs/>
          <w:color w:val="333333"/>
          <w:sz w:val="20"/>
          <w:szCs w:val="22"/>
          <w:lang w:val="lv-LV"/>
        </w:rPr>
        <w:t>ā</w:t>
      </w:r>
      <w:r w:rsidRPr="00055CA1">
        <w:rPr>
          <w:i/>
          <w:iCs/>
          <w:color w:val="333333"/>
          <w:sz w:val="20"/>
          <w:szCs w:val="22"/>
          <w:lang w:val="lv-LV"/>
        </w:rPr>
        <w:t>d</w:t>
      </w:r>
      <w:r w:rsidRPr="00055CA1">
        <w:rPr>
          <w:rFonts w:ascii="TimesNewRoman,Italic" w:hAnsi="TimesNewRoman,Italic" w:cs="TimesNewRoman,Italic"/>
          <w:i/>
          <w:iCs/>
          <w:color w:val="333333"/>
          <w:sz w:val="20"/>
          <w:szCs w:val="22"/>
          <w:lang w:val="lv-LV"/>
        </w:rPr>
        <w:t>ī</w:t>
      </w:r>
      <w:r w:rsidRPr="00055CA1">
        <w:rPr>
          <w:i/>
          <w:iCs/>
          <w:color w:val="333333"/>
          <w:sz w:val="20"/>
          <w:szCs w:val="22"/>
          <w:lang w:val="lv-LV"/>
        </w:rPr>
        <w:t>t komunik</w:t>
      </w:r>
      <w:r w:rsidRPr="00055CA1">
        <w:rPr>
          <w:rFonts w:ascii="TimesNewRoman,Italic" w:hAnsi="TimesNewRoman,Italic" w:cs="TimesNewRoman,Italic"/>
          <w:i/>
          <w:iCs/>
          <w:color w:val="333333"/>
          <w:sz w:val="20"/>
          <w:szCs w:val="22"/>
          <w:lang w:val="lv-LV"/>
        </w:rPr>
        <w:t>ā</w:t>
      </w:r>
      <w:r w:rsidRPr="00055CA1">
        <w:rPr>
          <w:i/>
          <w:iCs/>
          <w:color w:val="333333"/>
          <w:sz w:val="20"/>
          <w:szCs w:val="22"/>
          <w:lang w:val="lv-LV"/>
        </w:rPr>
        <w:t>cijas vai b</w:t>
      </w:r>
      <w:r w:rsidRPr="00055CA1">
        <w:rPr>
          <w:rFonts w:ascii="TimesNewRoman,Italic" w:hAnsi="TimesNewRoman,Italic" w:cs="TimesNewRoman,Italic"/>
          <w:i/>
          <w:iCs/>
          <w:color w:val="333333"/>
          <w:sz w:val="20"/>
          <w:szCs w:val="22"/>
          <w:lang w:val="lv-LV"/>
        </w:rPr>
        <w:t>ū</w:t>
      </w:r>
      <w:r w:rsidRPr="00055CA1">
        <w:rPr>
          <w:i/>
          <w:iCs/>
          <w:color w:val="333333"/>
          <w:sz w:val="20"/>
          <w:szCs w:val="22"/>
          <w:lang w:val="lv-LV"/>
        </w:rPr>
        <w:t>ves nosaukumu)</w:t>
      </w:r>
    </w:p>
    <w:p w14:paraId="4F9F7A37" w14:textId="77777777" w:rsidR="00055CA1" w:rsidRDefault="00055CA1" w:rsidP="008079C0">
      <w:pPr>
        <w:tabs>
          <w:tab w:val="left" w:leader="underscore" w:pos="8640"/>
        </w:tabs>
        <w:autoSpaceDE w:val="0"/>
        <w:autoSpaceDN w:val="0"/>
        <w:adjustRightInd w:val="0"/>
        <w:rPr>
          <w:color w:val="000000"/>
          <w:szCs w:val="26"/>
          <w:lang w:val="lv-LV"/>
        </w:rPr>
      </w:pPr>
    </w:p>
    <w:p w14:paraId="342067F3" w14:textId="77777777" w:rsidR="00942B79" w:rsidRPr="00055CA1" w:rsidRDefault="00942B79" w:rsidP="008079C0">
      <w:pPr>
        <w:tabs>
          <w:tab w:val="left" w:leader="underscore" w:pos="8640"/>
        </w:tabs>
        <w:autoSpaceDE w:val="0"/>
        <w:autoSpaceDN w:val="0"/>
        <w:adjustRightInd w:val="0"/>
        <w:rPr>
          <w:color w:val="000000"/>
          <w:szCs w:val="26"/>
          <w:lang w:val="lv-LV"/>
        </w:rPr>
      </w:pPr>
      <w:r w:rsidRPr="00055CA1">
        <w:rPr>
          <w:color w:val="000000"/>
          <w:szCs w:val="26"/>
          <w:lang w:val="lv-LV"/>
        </w:rPr>
        <w:t>Objekta adrese</w:t>
      </w:r>
      <w:r w:rsidR="008079C0" w:rsidRPr="00055CA1">
        <w:rPr>
          <w:color w:val="000000"/>
          <w:szCs w:val="26"/>
          <w:lang w:val="lv-LV"/>
        </w:rPr>
        <w:tab/>
      </w:r>
    </w:p>
    <w:p w14:paraId="5A40A932" w14:textId="77777777" w:rsidR="00942B79" w:rsidRPr="00055CA1" w:rsidRDefault="00942B79" w:rsidP="008079C0">
      <w:pPr>
        <w:autoSpaceDE w:val="0"/>
        <w:autoSpaceDN w:val="0"/>
        <w:adjustRightInd w:val="0"/>
        <w:jc w:val="center"/>
        <w:rPr>
          <w:i/>
          <w:iCs/>
          <w:color w:val="333333"/>
          <w:sz w:val="20"/>
          <w:szCs w:val="22"/>
          <w:lang w:val="lv-LV"/>
        </w:rPr>
      </w:pPr>
      <w:r w:rsidRPr="00055CA1">
        <w:rPr>
          <w:i/>
          <w:iCs/>
          <w:color w:val="333333"/>
          <w:sz w:val="20"/>
          <w:szCs w:val="22"/>
          <w:lang w:val="lv-LV"/>
        </w:rPr>
        <w:t xml:space="preserve">(iela, </w:t>
      </w:r>
      <w:r w:rsidRPr="00055CA1">
        <w:rPr>
          <w:rFonts w:ascii="TimesNewRoman,Italic" w:hAnsi="TimesNewRoman,Italic" w:cs="TimesNewRoman,Italic"/>
          <w:i/>
          <w:iCs/>
          <w:color w:val="333333"/>
          <w:sz w:val="20"/>
          <w:szCs w:val="22"/>
          <w:lang w:val="lv-LV"/>
        </w:rPr>
        <w:t>ē</w:t>
      </w:r>
      <w:r w:rsidRPr="00055CA1">
        <w:rPr>
          <w:i/>
          <w:iCs/>
          <w:color w:val="333333"/>
          <w:sz w:val="20"/>
          <w:szCs w:val="22"/>
          <w:lang w:val="lv-LV"/>
        </w:rPr>
        <w:t>kas numurs, kadastra numurs)</w:t>
      </w:r>
    </w:p>
    <w:p w14:paraId="7DA7CDC9" w14:textId="77777777" w:rsidR="00055CA1" w:rsidRDefault="00055CA1" w:rsidP="00942B79">
      <w:pPr>
        <w:autoSpaceDE w:val="0"/>
        <w:autoSpaceDN w:val="0"/>
        <w:adjustRightInd w:val="0"/>
        <w:rPr>
          <w:color w:val="000000"/>
          <w:szCs w:val="26"/>
          <w:lang w:val="lv-LV"/>
        </w:rPr>
      </w:pPr>
    </w:p>
    <w:p w14:paraId="298E8411" w14:textId="77777777" w:rsidR="00942B79" w:rsidRPr="00055CA1" w:rsidRDefault="00942B79" w:rsidP="00942B79">
      <w:pPr>
        <w:autoSpaceDE w:val="0"/>
        <w:autoSpaceDN w:val="0"/>
        <w:adjustRightInd w:val="0"/>
        <w:rPr>
          <w:color w:val="000000"/>
          <w:sz w:val="22"/>
          <w:lang w:val="lv-LV"/>
        </w:rPr>
      </w:pPr>
      <w:r w:rsidRPr="00055CA1">
        <w:rPr>
          <w:color w:val="000000"/>
          <w:szCs w:val="26"/>
          <w:lang w:val="lv-LV"/>
        </w:rPr>
        <w:t>Projekt</w:t>
      </w:r>
      <w:r w:rsidRPr="00055CA1">
        <w:rPr>
          <w:rFonts w:ascii="TimesNewRoman" w:hAnsi="TimesNewRoman" w:cs="TimesNewRoman"/>
          <w:color w:val="000000"/>
          <w:szCs w:val="26"/>
          <w:lang w:val="lv-LV"/>
        </w:rPr>
        <w:t>ē</w:t>
      </w:r>
      <w:r w:rsidRPr="00055CA1">
        <w:rPr>
          <w:color w:val="000000"/>
          <w:szCs w:val="26"/>
          <w:lang w:val="lv-LV"/>
        </w:rPr>
        <w:t xml:space="preserve">jamais </w:t>
      </w:r>
      <w:r w:rsidRPr="00055CA1">
        <w:rPr>
          <w:rFonts w:ascii="TimesNewRoman" w:hAnsi="TimesNewRoman" w:cs="TimesNewRoman"/>
          <w:color w:val="000000"/>
          <w:szCs w:val="26"/>
          <w:lang w:val="lv-LV"/>
        </w:rPr>
        <w:t>ū</w:t>
      </w:r>
      <w:r w:rsidRPr="00055CA1">
        <w:rPr>
          <w:color w:val="000000"/>
          <w:szCs w:val="26"/>
          <w:lang w:val="lv-LV"/>
        </w:rPr>
        <w:t>dens pat</w:t>
      </w:r>
      <w:r w:rsidRPr="00055CA1">
        <w:rPr>
          <w:rFonts w:ascii="TimesNewRoman" w:hAnsi="TimesNewRoman" w:cs="TimesNewRoman"/>
          <w:color w:val="000000"/>
          <w:szCs w:val="26"/>
          <w:lang w:val="lv-LV"/>
        </w:rPr>
        <w:t>ē</w:t>
      </w:r>
      <w:r w:rsidRPr="00055CA1">
        <w:rPr>
          <w:color w:val="000000"/>
          <w:szCs w:val="26"/>
          <w:lang w:val="lv-LV"/>
        </w:rPr>
        <w:t>ri</w:t>
      </w:r>
      <w:r w:rsidRPr="00055CA1">
        <w:rPr>
          <w:rFonts w:ascii="TimesNewRoman" w:hAnsi="TimesNewRoman" w:cs="TimesNewRoman"/>
          <w:color w:val="000000"/>
          <w:szCs w:val="26"/>
          <w:lang w:val="lv-LV"/>
        </w:rPr>
        <w:t>ņ</w:t>
      </w:r>
      <w:r w:rsidRPr="00055CA1">
        <w:rPr>
          <w:color w:val="000000"/>
          <w:szCs w:val="26"/>
          <w:lang w:val="lv-LV"/>
        </w:rPr>
        <w:t>š</w:t>
      </w:r>
      <w:r w:rsidR="005A2D81" w:rsidRPr="00055CA1">
        <w:rPr>
          <w:color w:val="000000"/>
          <w:szCs w:val="26"/>
          <w:lang w:val="lv-LV"/>
        </w:rPr>
        <w:t xml:space="preserve"> _____</w:t>
      </w:r>
      <w:r w:rsidRPr="00055CA1">
        <w:rPr>
          <w:color w:val="000000"/>
          <w:szCs w:val="26"/>
          <w:lang w:val="lv-LV"/>
        </w:rPr>
        <w:t xml:space="preserve"> m3/dn</w:t>
      </w:r>
      <w:r w:rsidR="005A2D81" w:rsidRPr="00055CA1">
        <w:rPr>
          <w:color w:val="000000"/>
          <w:sz w:val="22"/>
          <w:lang w:val="lv-LV"/>
        </w:rPr>
        <w:t xml:space="preserve"> </w:t>
      </w:r>
      <w:r w:rsidR="005A2D81" w:rsidRPr="00055CA1">
        <w:rPr>
          <w:color w:val="000000"/>
          <w:szCs w:val="26"/>
          <w:lang w:val="lv-LV"/>
        </w:rPr>
        <w:t>(</w:t>
      </w:r>
      <w:r w:rsidR="005A2D81" w:rsidRPr="00055CA1">
        <w:rPr>
          <w:color w:val="000000"/>
          <w:sz w:val="20"/>
          <w:szCs w:val="22"/>
          <w:lang w:val="lv-LV"/>
        </w:rPr>
        <w:t>ja ir zināms</w:t>
      </w:r>
      <w:r w:rsidR="005A2D81" w:rsidRPr="00055CA1">
        <w:rPr>
          <w:color w:val="000000"/>
          <w:szCs w:val="26"/>
          <w:lang w:val="lv-LV"/>
        </w:rPr>
        <w:t>)</w:t>
      </w:r>
    </w:p>
    <w:p w14:paraId="5B6D5751" w14:textId="77777777" w:rsidR="00942B79" w:rsidRPr="00055CA1" w:rsidRDefault="00942B79" w:rsidP="00942B79">
      <w:pPr>
        <w:autoSpaceDE w:val="0"/>
        <w:autoSpaceDN w:val="0"/>
        <w:adjustRightInd w:val="0"/>
        <w:rPr>
          <w:color w:val="000000"/>
          <w:szCs w:val="26"/>
          <w:lang w:val="lv-LV"/>
        </w:rPr>
      </w:pPr>
      <w:r w:rsidRPr="00055CA1">
        <w:rPr>
          <w:color w:val="000000"/>
          <w:szCs w:val="26"/>
          <w:lang w:val="lv-LV"/>
        </w:rPr>
        <w:t>Pielikum</w:t>
      </w:r>
      <w:r w:rsidRPr="00055CA1">
        <w:rPr>
          <w:rFonts w:ascii="TimesNewRoman" w:hAnsi="TimesNewRoman" w:cs="TimesNewRoman"/>
          <w:color w:val="000000"/>
          <w:szCs w:val="26"/>
          <w:lang w:val="lv-LV"/>
        </w:rPr>
        <w:t>ā</w:t>
      </w:r>
      <w:r w:rsidRPr="00055CA1">
        <w:rPr>
          <w:color w:val="000000"/>
          <w:szCs w:val="26"/>
          <w:lang w:val="lv-LV"/>
        </w:rPr>
        <w:t>*:</w:t>
      </w:r>
    </w:p>
    <w:p w14:paraId="0CBBA1C9" w14:textId="77777777" w:rsidR="00942B79" w:rsidRPr="004A5DD7" w:rsidRDefault="00942B79" w:rsidP="00B3037B">
      <w:pPr>
        <w:tabs>
          <w:tab w:val="left" w:leader="underscore" w:pos="8640"/>
        </w:tabs>
        <w:autoSpaceDE w:val="0"/>
        <w:autoSpaceDN w:val="0"/>
        <w:adjustRightInd w:val="0"/>
        <w:rPr>
          <w:color w:val="000000"/>
          <w:sz w:val="26"/>
          <w:szCs w:val="26"/>
          <w:lang w:val="lv-LV"/>
        </w:rPr>
      </w:pPr>
      <w:r w:rsidRPr="004A5DD7">
        <w:rPr>
          <w:color w:val="000000"/>
          <w:sz w:val="26"/>
          <w:szCs w:val="26"/>
          <w:lang w:val="lv-LV"/>
        </w:rPr>
        <w:t>1.</w:t>
      </w:r>
      <w:r w:rsidR="00B3037B" w:rsidRPr="004A5DD7">
        <w:rPr>
          <w:color w:val="000000"/>
          <w:sz w:val="26"/>
          <w:szCs w:val="26"/>
          <w:lang w:val="lv-LV"/>
        </w:rPr>
        <w:tab/>
      </w:r>
    </w:p>
    <w:p w14:paraId="153A49F4" w14:textId="77777777" w:rsidR="00942B79" w:rsidRPr="004A5DD7" w:rsidRDefault="00942B79" w:rsidP="00B3037B">
      <w:pPr>
        <w:tabs>
          <w:tab w:val="left" w:leader="underscore" w:pos="8640"/>
        </w:tabs>
        <w:autoSpaceDE w:val="0"/>
        <w:autoSpaceDN w:val="0"/>
        <w:adjustRightInd w:val="0"/>
        <w:rPr>
          <w:color w:val="000000"/>
          <w:sz w:val="26"/>
          <w:szCs w:val="26"/>
          <w:lang w:val="lv-LV"/>
        </w:rPr>
      </w:pPr>
      <w:r w:rsidRPr="004A5DD7">
        <w:rPr>
          <w:color w:val="000000"/>
          <w:sz w:val="26"/>
          <w:szCs w:val="26"/>
          <w:lang w:val="lv-LV"/>
        </w:rPr>
        <w:t>2.</w:t>
      </w:r>
      <w:r w:rsidR="00B3037B" w:rsidRPr="004A5DD7">
        <w:rPr>
          <w:color w:val="000000"/>
          <w:sz w:val="26"/>
          <w:szCs w:val="26"/>
          <w:lang w:val="lv-LV"/>
        </w:rPr>
        <w:tab/>
      </w:r>
    </w:p>
    <w:p w14:paraId="7833D660" w14:textId="77777777" w:rsidR="00942B79" w:rsidRPr="004A5DD7" w:rsidRDefault="00942B79" w:rsidP="00B3037B">
      <w:pPr>
        <w:tabs>
          <w:tab w:val="left" w:leader="underscore" w:pos="8640"/>
        </w:tabs>
        <w:autoSpaceDE w:val="0"/>
        <w:autoSpaceDN w:val="0"/>
        <w:adjustRightInd w:val="0"/>
        <w:rPr>
          <w:color w:val="000000"/>
          <w:sz w:val="26"/>
          <w:szCs w:val="26"/>
          <w:lang w:val="lv-LV"/>
        </w:rPr>
      </w:pPr>
      <w:r w:rsidRPr="004A5DD7">
        <w:rPr>
          <w:color w:val="000000"/>
          <w:sz w:val="26"/>
          <w:szCs w:val="26"/>
          <w:lang w:val="lv-LV"/>
        </w:rPr>
        <w:t>3.</w:t>
      </w:r>
      <w:r w:rsidR="00B3037B" w:rsidRPr="004A5DD7">
        <w:rPr>
          <w:color w:val="000000"/>
          <w:sz w:val="26"/>
          <w:szCs w:val="26"/>
          <w:lang w:val="lv-LV"/>
        </w:rPr>
        <w:tab/>
      </w:r>
    </w:p>
    <w:p w14:paraId="77B41EAD" w14:textId="77777777" w:rsidR="00F80744" w:rsidRDefault="00F80744" w:rsidP="00B3037B">
      <w:pPr>
        <w:tabs>
          <w:tab w:val="left" w:leader="underscore" w:pos="8640"/>
        </w:tabs>
        <w:autoSpaceDE w:val="0"/>
        <w:autoSpaceDN w:val="0"/>
        <w:adjustRightInd w:val="0"/>
        <w:rPr>
          <w:color w:val="000000"/>
          <w:lang w:val="lv-LV"/>
        </w:rPr>
      </w:pPr>
    </w:p>
    <w:p w14:paraId="5409D226" w14:textId="77777777" w:rsidR="00F80744" w:rsidRDefault="00F80744" w:rsidP="00B3037B">
      <w:pPr>
        <w:tabs>
          <w:tab w:val="left" w:leader="underscore" w:pos="8640"/>
        </w:tabs>
        <w:autoSpaceDE w:val="0"/>
        <w:autoSpaceDN w:val="0"/>
        <w:adjustRightInd w:val="0"/>
        <w:rPr>
          <w:color w:val="000000"/>
          <w:lang w:val="lv-LV"/>
        </w:rPr>
      </w:pPr>
    </w:p>
    <w:p w14:paraId="17CFED06" w14:textId="77777777" w:rsidR="00942B79" w:rsidRPr="004A5DD7" w:rsidRDefault="00942B79" w:rsidP="00942B79">
      <w:pPr>
        <w:autoSpaceDE w:val="0"/>
        <w:autoSpaceDN w:val="0"/>
        <w:adjustRightInd w:val="0"/>
        <w:rPr>
          <w:b/>
          <w:bCs/>
          <w:i/>
          <w:iCs/>
          <w:color w:val="333333"/>
          <w:lang w:val="lv-LV"/>
        </w:rPr>
      </w:pPr>
      <w:r w:rsidRPr="004A5DD7">
        <w:rPr>
          <w:color w:val="333333"/>
          <w:lang w:val="lv-LV"/>
        </w:rPr>
        <w:t>* iesniedzamo dokumentu saraksts (atbilstoši nepieciešam</w:t>
      </w:r>
      <w:r w:rsidRPr="004A5DD7">
        <w:rPr>
          <w:rFonts w:ascii="TimesNewRoman" w:hAnsi="TimesNewRoman" w:cs="TimesNewRoman"/>
          <w:color w:val="333333"/>
          <w:lang w:val="lv-LV"/>
        </w:rPr>
        <w:t>ī</w:t>
      </w:r>
      <w:r w:rsidRPr="004A5DD7">
        <w:rPr>
          <w:color w:val="333333"/>
          <w:lang w:val="lv-LV"/>
        </w:rPr>
        <w:t>bai) var b</w:t>
      </w:r>
      <w:r w:rsidRPr="004A5DD7">
        <w:rPr>
          <w:rFonts w:ascii="TimesNewRoman" w:hAnsi="TimesNewRoman" w:cs="TimesNewRoman"/>
          <w:color w:val="333333"/>
          <w:lang w:val="lv-LV"/>
        </w:rPr>
        <w:t>ū</w:t>
      </w:r>
      <w:r w:rsidRPr="004A5DD7">
        <w:rPr>
          <w:color w:val="333333"/>
          <w:lang w:val="lv-LV"/>
        </w:rPr>
        <w:t>t papildin</w:t>
      </w:r>
      <w:r w:rsidRPr="004A5DD7">
        <w:rPr>
          <w:rFonts w:ascii="TimesNewRoman" w:hAnsi="TimesNewRoman" w:cs="TimesNewRoman"/>
          <w:color w:val="333333"/>
          <w:lang w:val="lv-LV"/>
        </w:rPr>
        <w:t>ā</w:t>
      </w:r>
      <w:r w:rsidRPr="004A5DD7">
        <w:rPr>
          <w:color w:val="333333"/>
          <w:lang w:val="lv-LV"/>
        </w:rPr>
        <w:t>ms p</w:t>
      </w:r>
      <w:r w:rsidRPr="004A5DD7">
        <w:rPr>
          <w:rFonts w:ascii="TimesNewRoman" w:hAnsi="TimesNewRoman" w:cs="TimesNewRoman"/>
          <w:color w:val="333333"/>
          <w:lang w:val="lv-LV"/>
        </w:rPr>
        <w:t>ē</w:t>
      </w:r>
      <w:r w:rsidRPr="004A5DD7">
        <w:rPr>
          <w:color w:val="333333"/>
          <w:lang w:val="lv-LV"/>
        </w:rPr>
        <w:t>c SIA „</w:t>
      </w:r>
      <w:r w:rsidR="00F80744" w:rsidRPr="004A5DD7">
        <w:rPr>
          <w:color w:val="333333"/>
          <w:lang w:val="lv-LV"/>
        </w:rPr>
        <w:t>Jūrmalas</w:t>
      </w:r>
      <w:r w:rsidRPr="004A5DD7">
        <w:rPr>
          <w:color w:val="333333"/>
          <w:lang w:val="lv-LV"/>
        </w:rPr>
        <w:t xml:space="preserve"> </w:t>
      </w:r>
      <w:r w:rsidRPr="004A5DD7">
        <w:rPr>
          <w:rFonts w:ascii="TimesNewRoman" w:hAnsi="TimesNewRoman" w:cs="TimesNewRoman"/>
          <w:color w:val="333333"/>
          <w:lang w:val="lv-LV"/>
        </w:rPr>
        <w:t>ū</w:t>
      </w:r>
      <w:r w:rsidRPr="004A5DD7">
        <w:rPr>
          <w:color w:val="333333"/>
          <w:lang w:val="lv-LV"/>
        </w:rPr>
        <w:t>dens”</w:t>
      </w:r>
      <w:r w:rsidR="00D549C6">
        <w:rPr>
          <w:color w:val="333333"/>
          <w:lang w:val="lv-LV"/>
        </w:rPr>
        <w:t xml:space="preserve"> </w:t>
      </w:r>
      <w:r w:rsidRPr="004A5DD7">
        <w:rPr>
          <w:color w:val="333333"/>
          <w:lang w:val="lv-LV"/>
        </w:rPr>
        <w:t>Tehnisk</w:t>
      </w:r>
      <w:r w:rsidRPr="004A5DD7">
        <w:rPr>
          <w:rFonts w:ascii="TimesNewRoman" w:hAnsi="TimesNewRoman" w:cs="TimesNewRoman"/>
          <w:color w:val="333333"/>
          <w:lang w:val="lv-LV"/>
        </w:rPr>
        <w:t>ā</w:t>
      </w:r>
      <w:r w:rsidRPr="004A5DD7">
        <w:rPr>
          <w:color w:val="333333"/>
          <w:lang w:val="lv-LV"/>
        </w:rPr>
        <w:t>s da</w:t>
      </w:r>
      <w:r w:rsidRPr="004A5DD7">
        <w:rPr>
          <w:rFonts w:ascii="TimesNewRoman" w:hAnsi="TimesNewRoman" w:cs="TimesNewRoman"/>
          <w:color w:val="333333"/>
          <w:lang w:val="lv-LV"/>
        </w:rPr>
        <w:t>ļ</w:t>
      </w:r>
      <w:r w:rsidRPr="004A5DD7">
        <w:rPr>
          <w:color w:val="333333"/>
          <w:lang w:val="lv-LV"/>
        </w:rPr>
        <w:t>as piepras</w:t>
      </w:r>
      <w:r w:rsidRPr="004A5DD7">
        <w:rPr>
          <w:rFonts w:ascii="TimesNewRoman" w:hAnsi="TimesNewRoman" w:cs="TimesNewRoman"/>
          <w:color w:val="333333"/>
          <w:lang w:val="lv-LV"/>
        </w:rPr>
        <w:t>ī</w:t>
      </w:r>
      <w:r w:rsidRPr="004A5DD7">
        <w:rPr>
          <w:color w:val="333333"/>
          <w:lang w:val="lv-LV"/>
        </w:rPr>
        <w:t>juma, saska</w:t>
      </w:r>
      <w:r w:rsidRPr="004A5DD7">
        <w:rPr>
          <w:rFonts w:ascii="TimesNewRoman" w:hAnsi="TimesNewRoman" w:cs="TimesNewRoman"/>
          <w:color w:val="333333"/>
          <w:lang w:val="lv-LV"/>
        </w:rPr>
        <w:t xml:space="preserve">ņā </w:t>
      </w:r>
      <w:r w:rsidRPr="004A5DD7">
        <w:rPr>
          <w:color w:val="333333"/>
          <w:lang w:val="lv-LV"/>
        </w:rPr>
        <w:t xml:space="preserve">ar </w:t>
      </w:r>
      <w:r w:rsidRPr="00D549C6">
        <w:rPr>
          <w:color w:val="333333"/>
          <w:lang w:val="lv-LV"/>
        </w:rPr>
        <w:t>Tehnisko noteikumu pas</w:t>
      </w:r>
      <w:r w:rsidRPr="00D549C6">
        <w:rPr>
          <w:rFonts w:ascii="TimesNewRoman,BoldItalic" w:hAnsi="TimesNewRoman,BoldItalic" w:cs="TimesNewRoman,BoldItalic"/>
          <w:color w:val="333333"/>
          <w:lang w:val="lv-LV"/>
        </w:rPr>
        <w:t>ū</w:t>
      </w:r>
      <w:r w:rsidRPr="00D549C6">
        <w:rPr>
          <w:color w:val="333333"/>
          <w:lang w:val="lv-LV"/>
        </w:rPr>
        <w:t>t</w:t>
      </w:r>
      <w:r w:rsidRPr="00D549C6">
        <w:rPr>
          <w:rFonts w:ascii="TimesNewRoman,BoldItalic" w:hAnsi="TimesNewRoman,BoldItalic" w:cs="TimesNewRoman,BoldItalic"/>
          <w:color w:val="333333"/>
          <w:lang w:val="lv-LV"/>
        </w:rPr>
        <w:t>ī</w:t>
      </w:r>
      <w:r w:rsidRPr="00D549C6">
        <w:rPr>
          <w:color w:val="333333"/>
          <w:lang w:val="lv-LV"/>
        </w:rPr>
        <w:t>šanai nepieciešamo dokumentu</w:t>
      </w:r>
      <w:r w:rsidR="00F80744" w:rsidRPr="00D549C6">
        <w:rPr>
          <w:color w:val="333333"/>
          <w:lang w:val="lv-LV"/>
        </w:rPr>
        <w:t xml:space="preserve"> </w:t>
      </w:r>
      <w:r w:rsidRPr="00D549C6">
        <w:rPr>
          <w:color w:val="333333"/>
          <w:lang w:val="lv-LV"/>
        </w:rPr>
        <w:t>sarakstu (skat</w:t>
      </w:r>
      <w:r w:rsidRPr="00D549C6">
        <w:rPr>
          <w:rFonts w:ascii="TimesNewRoman" w:hAnsi="TimesNewRoman" w:cs="TimesNewRoman"/>
          <w:color w:val="333333"/>
          <w:lang w:val="lv-LV"/>
        </w:rPr>
        <w:t>ī</w:t>
      </w:r>
      <w:r w:rsidRPr="00D549C6">
        <w:rPr>
          <w:color w:val="333333"/>
          <w:lang w:val="lv-LV"/>
        </w:rPr>
        <w:t>t lapas otr</w:t>
      </w:r>
      <w:r w:rsidRPr="00D549C6">
        <w:rPr>
          <w:rFonts w:ascii="TimesNewRoman" w:hAnsi="TimesNewRoman" w:cs="TimesNewRoman"/>
          <w:color w:val="333333"/>
          <w:lang w:val="lv-LV"/>
        </w:rPr>
        <w:t xml:space="preserve">ā </w:t>
      </w:r>
      <w:r w:rsidRPr="00D549C6">
        <w:rPr>
          <w:color w:val="333333"/>
          <w:lang w:val="lv-LV"/>
        </w:rPr>
        <w:t>pus</w:t>
      </w:r>
      <w:r w:rsidRPr="00D549C6">
        <w:rPr>
          <w:rFonts w:ascii="TimesNewRoman" w:hAnsi="TimesNewRoman" w:cs="TimesNewRoman"/>
          <w:color w:val="333333"/>
          <w:lang w:val="lv-LV"/>
        </w:rPr>
        <w:t>ē</w:t>
      </w:r>
      <w:r w:rsidRPr="00D549C6">
        <w:rPr>
          <w:color w:val="333333"/>
          <w:lang w:val="lv-LV"/>
        </w:rPr>
        <w:t>)</w:t>
      </w:r>
      <w:r w:rsidR="00D549C6">
        <w:rPr>
          <w:color w:val="333333"/>
          <w:lang w:val="lv-LV"/>
        </w:rPr>
        <w:t>.</w:t>
      </w:r>
    </w:p>
    <w:p w14:paraId="1EC4C444" w14:textId="77777777" w:rsidR="00F80744" w:rsidRDefault="00F80744" w:rsidP="00942B79">
      <w:pPr>
        <w:autoSpaceDE w:val="0"/>
        <w:autoSpaceDN w:val="0"/>
        <w:adjustRightInd w:val="0"/>
        <w:rPr>
          <w:color w:val="000000"/>
          <w:sz w:val="26"/>
          <w:szCs w:val="26"/>
          <w:lang w:val="lv-LV"/>
        </w:rPr>
      </w:pPr>
    </w:p>
    <w:p w14:paraId="7DAA2A4F" w14:textId="77777777" w:rsidR="006634BF" w:rsidRPr="00055CA1" w:rsidRDefault="006634BF" w:rsidP="00944A25">
      <w:pPr>
        <w:rPr>
          <w:szCs w:val="26"/>
          <w:lang w:val="lv-LV"/>
        </w:rPr>
      </w:pPr>
      <w:r w:rsidRPr="00055CA1">
        <w:rPr>
          <w:szCs w:val="26"/>
          <w:lang w:val="lv-LV"/>
        </w:rPr>
        <w:t>Tehniskos noteikumus vēlos saņemt (atzīmēt!):</w:t>
      </w:r>
    </w:p>
    <w:p w14:paraId="04260F17" w14:textId="77777777" w:rsidR="006634BF" w:rsidRPr="00055CA1" w:rsidRDefault="006634BF" w:rsidP="00944A25">
      <w:pPr>
        <w:ind w:left="360"/>
        <w:rPr>
          <w:szCs w:val="26"/>
          <w:lang w:val="lv-LV"/>
        </w:rPr>
      </w:pPr>
      <w:r w:rsidRPr="00055CA1">
        <w:rPr>
          <w:szCs w:val="26"/>
          <w:lang w:val="lv-LV"/>
        </w:rPr>
        <w:sym w:font="Wingdings 2" w:char="F0A3"/>
      </w:r>
      <w:r w:rsidRPr="00055CA1">
        <w:rPr>
          <w:szCs w:val="26"/>
          <w:lang w:val="lv-LV"/>
        </w:rPr>
        <w:t xml:space="preserve">  </w:t>
      </w:r>
      <w:r w:rsidR="00C52A5B" w:rsidRPr="00055CA1">
        <w:rPr>
          <w:szCs w:val="26"/>
          <w:lang w:val="lv-LV"/>
        </w:rPr>
        <w:t>SIA „Jūrmalas ūdens”</w:t>
      </w:r>
      <w:r w:rsidRPr="00055CA1">
        <w:rPr>
          <w:szCs w:val="26"/>
          <w:lang w:val="lv-LV"/>
        </w:rPr>
        <w:t xml:space="preserve"> </w:t>
      </w:r>
      <w:r w:rsidR="00F16EEA">
        <w:rPr>
          <w:szCs w:val="26"/>
          <w:lang w:val="lv-LV"/>
        </w:rPr>
        <w:t>Tehniskajā</w:t>
      </w:r>
      <w:r w:rsidR="00C52A5B" w:rsidRPr="00055CA1">
        <w:rPr>
          <w:szCs w:val="26"/>
          <w:lang w:val="lv-LV"/>
        </w:rPr>
        <w:t xml:space="preserve"> daļā</w:t>
      </w:r>
      <w:r w:rsidRPr="00055CA1">
        <w:rPr>
          <w:szCs w:val="26"/>
          <w:lang w:val="lv-LV"/>
        </w:rPr>
        <w:t>;</w:t>
      </w:r>
    </w:p>
    <w:p w14:paraId="431D9888" w14:textId="77777777" w:rsidR="006634BF" w:rsidRDefault="006634BF" w:rsidP="00944A25">
      <w:pPr>
        <w:spacing w:after="200"/>
        <w:ind w:firstLine="357"/>
        <w:rPr>
          <w:szCs w:val="26"/>
          <w:lang w:val="lv-LV"/>
        </w:rPr>
      </w:pPr>
      <w:r w:rsidRPr="00055CA1">
        <w:rPr>
          <w:szCs w:val="26"/>
          <w:lang w:val="lv-LV"/>
        </w:rPr>
        <w:sym w:font="Wingdings 2" w:char="F0A3"/>
      </w:r>
      <w:r w:rsidRPr="00055CA1">
        <w:rPr>
          <w:szCs w:val="26"/>
          <w:lang w:val="lv-LV"/>
        </w:rPr>
        <w:t xml:space="preserve">  pa pastu (norādīt adresi)</w:t>
      </w:r>
      <w:r w:rsidR="00CA70E0">
        <w:rPr>
          <w:szCs w:val="26"/>
          <w:lang w:val="lv-LV"/>
        </w:rPr>
        <w:t>;</w:t>
      </w:r>
    </w:p>
    <w:p w14:paraId="61717591" w14:textId="77777777" w:rsidR="004344EF" w:rsidRDefault="004344EF" w:rsidP="004344EF">
      <w:pPr>
        <w:jc w:val="both"/>
        <w:rPr>
          <w:color w:val="000000"/>
          <w:sz w:val="16"/>
          <w:szCs w:val="16"/>
          <w:lang w:val="lv-LV"/>
        </w:rPr>
      </w:pPr>
      <w:r>
        <w:rPr>
          <w:color w:val="000000"/>
          <w:sz w:val="16"/>
          <w:szCs w:val="16"/>
          <w:lang w:val="lv-LV"/>
        </w:rPr>
        <w:t xml:space="preserve">Jūsu personas datu apstrādes pārzinis ir SIA “Jūrmalas ūdens”, Jūrmala, Promenādes iela 1a, </w:t>
      </w:r>
      <w:hyperlink r:id="rId5" w:history="1">
        <w:r>
          <w:rPr>
            <w:rStyle w:val="Hyperlink"/>
            <w:color w:val="000000"/>
            <w:sz w:val="16"/>
            <w:szCs w:val="16"/>
            <w:lang w:val="lv-LV"/>
          </w:rPr>
          <w:t>info@jurmalasudens.lv</w:t>
        </w:r>
      </w:hyperlink>
      <w:r>
        <w:rPr>
          <w:color w:val="000000"/>
          <w:sz w:val="16"/>
          <w:szCs w:val="16"/>
          <w:lang w:val="lv-LV"/>
        </w:rPr>
        <w:t xml:space="preserve">. Šajā pieteikumā sniegtie personas dati tiks apstrādāti, lai izpildītu uzdevumu, ko SIA “Jūrmalas ūdens” veic sabiedrības interesēs, īstenojot Jūrmalas </w:t>
      </w:r>
      <w:r w:rsidR="00C53C88">
        <w:rPr>
          <w:color w:val="000000"/>
          <w:sz w:val="16"/>
          <w:szCs w:val="16"/>
          <w:lang w:val="lv-LV"/>
        </w:rPr>
        <w:t>valsts</w:t>
      </w:r>
      <w:r>
        <w:rPr>
          <w:color w:val="000000"/>
          <w:sz w:val="16"/>
          <w:szCs w:val="16"/>
          <w:lang w:val="lv-LV"/>
        </w:rPr>
        <w:t>pilsētas pašvaldības piešķirtās oficiālās pilnvaras (personas datu apstrādes pamats - Vispārīgās datu aizsardzības regulas 6. panta pirmā punkta e) apakšpunkts). Pastāvot šādam apstrādes tiesiskajam pamatam, SIA “Jūrmalas ūdens” var ierobežot Jūsu datu subjekta tiesības uz personas datu dzēšanu un pārnesamību. Detalizētākā informācija par personas datu apstrādi SIA “Jūrmalas ūdens”, tajā skaitā  par Jūsu, kā datu subjekta tiesībām un to realizēšanas kārtību, ir atrodama mūsu Privātuma politikā, kas ir pieejama arī mūsu Klientu apkalpošanas daļā, Promenādes ielā 1a, Jūrmalā.</w:t>
      </w:r>
    </w:p>
    <w:p w14:paraId="58B8258C" w14:textId="77777777" w:rsidR="004344EF" w:rsidRDefault="004344EF" w:rsidP="004344EF">
      <w:pPr>
        <w:jc w:val="both"/>
        <w:rPr>
          <w:color w:val="000000"/>
          <w:sz w:val="16"/>
          <w:szCs w:val="16"/>
          <w:lang w:val="lv-LV"/>
        </w:rPr>
      </w:pPr>
      <w:r>
        <w:rPr>
          <w:color w:val="000000"/>
          <w:sz w:val="28"/>
          <w:szCs w:val="28"/>
          <w:lang w:val="lv-LV"/>
        </w:rPr>
        <w:t></w:t>
      </w:r>
      <w:r>
        <w:rPr>
          <w:color w:val="000000"/>
          <w:sz w:val="16"/>
          <w:szCs w:val="16"/>
          <w:lang w:val="lv-LV"/>
        </w:rPr>
        <w:t xml:space="preserve"> Piekritu  </w:t>
      </w:r>
      <w:r>
        <w:rPr>
          <w:color w:val="000000"/>
          <w:sz w:val="32"/>
          <w:szCs w:val="32"/>
          <w:lang w:val="lv-LV"/>
        </w:rPr>
        <w:t xml:space="preserve"> </w:t>
      </w:r>
      <w:r>
        <w:rPr>
          <w:color w:val="000000"/>
          <w:sz w:val="16"/>
          <w:szCs w:val="16"/>
          <w:lang w:val="lv-LV"/>
        </w:rPr>
        <w:t>Nepiekritu</w:t>
      </w:r>
    </w:p>
    <w:p w14:paraId="2B855EF3" w14:textId="77777777" w:rsidR="004344EF" w:rsidRDefault="004344EF" w:rsidP="004344EF">
      <w:pPr>
        <w:jc w:val="both"/>
        <w:rPr>
          <w:color w:val="000000"/>
          <w:sz w:val="16"/>
          <w:szCs w:val="16"/>
          <w:lang w:val="lv-LV"/>
        </w:rPr>
      </w:pPr>
      <w:r>
        <w:rPr>
          <w:color w:val="000000"/>
          <w:sz w:val="16"/>
          <w:szCs w:val="16"/>
          <w:lang w:val="lv-LV"/>
        </w:rPr>
        <w:t>ka SIA “Jūrmalas ūdens” varētu sazināties ar mani nolūkā veikt telefonisko aptauju, lai noskaidrotu viedokli par sniedzamo pakalpojumu kvalitāti un apjomu. Doto piekrišanu jebkurā brīdī ir iespējams atsaukt iesniedzot SIA “Jūrmalas ūdens” piekrišanas atsaukumu klātienē  Klientu apkalpošanas daļā Promenādes iela Nr.1a, Jūrmala, LV – 2015, nosūtot pa pastu vai uz elektroniskā pasta adresi datuaizsardzība@jurmalasudens.lv. Piekrišanas atsaukuma gadījumā turpmāka datu apstrāde, kas balstīta uz Jūsu iepriekš doto piekrišanu konkrētajam nolūkam netiks veikta.</w:t>
      </w:r>
      <w:r>
        <w:rPr>
          <w:color w:val="000000"/>
          <w:sz w:val="16"/>
          <w:szCs w:val="16"/>
        </w:rPr>
        <w:t xml:space="preserve"> </w:t>
      </w:r>
      <w:r>
        <w:rPr>
          <w:color w:val="000000"/>
          <w:sz w:val="16"/>
          <w:szCs w:val="16"/>
          <w:lang w:val="lv-LV"/>
        </w:rPr>
        <w:t>Piekrišanas atsaukums neietekmē datu apstrādes, kuras veiktas tajā laikā, kad Jūsu piekrišana bija spēkā.</w:t>
      </w:r>
    </w:p>
    <w:p w14:paraId="36986A1E" w14:textId="77777777" w:rsidR="00CA70E0" w:rsidRDefault="00CA70E0" w:rsidP="008522AD">
      <w:pPr>
        <w:tabs>
          <w:tab w:val="left" w:pos="5280"/>
          <w:tab w:val="left" w:leader="underscore" w:pos="8640"/>
        </w:tabs>
        <w:autoSpaceDE w:val="0"/>
        <w:autoSpaceDN w:val="0"/>
        <w:adjustRightInd w:val="0"/>
        <w:rPr>
          <w:color w:val="000000"/>
          <w:szCs w:val="26"/>
          <w:lang w:val="lv-LV"/>
        </w:rPr>
      </w:pPr>
    </w:p>
    <w:p w14:paraId="102BD293" w14:textId="77777777" w:rsidR="00942B79" w:rsidRPr="00055CA1" w:rsidRDefault="0072742C" w:rsidP="008522AD">
      <w:pPr>
        <w:tabs>
          <w:tab w:val="left" w:pos="5280"/>
          <w:tab w:val="left" w:leader="underscore" w:pos="8640"/>
        </w:tabs>
        <w:autoSpaceDE w:val="0"/>
        <w:autoSpaceDN w:val="0"/>
        <w:adjustRightInd w:val="0"/>
        <w:rPr>
          <w:color w:val="000000"/>
          <w:szCs w:val="26"/>
          <w:lang w:val="lv-LV"/>
        </w:rPr>
      </w:pPr>
      <w:r>
        <w:rPr>
          <w:color w:val="000000"/>
          <w:szCs w:val="26"/>
          <w:lang w:val="lv-LV"/>
        </w:rPr>
        <w:t>_____</w:t>
      </w:r>
      <w:r w:rsidR="00942B79" w:rsidRPr="00055CA1">
        <w:rPr>
          <w:color w:val="000000"/>
          <w:szCs w:val="26"/>
          <w:lang w:val="lv-LV"/>
        </w:rPr>
        <w:t>.gada .</w:t>
      </w:r>
      <w:r w:rsidR="00F80744" w:rsidRPr="00055CA1">
        <w:rPr>
          <w:color w:val="000000"/>
          <w:szCs w:val="26"/>
          <w:lang w:val="lv-LV"/>
        </w:rPr>
        <w:t>__. _________</w:t>
      </w:r>
      <w:r w:rsidR="00F80744" w:rsidRPr="00055CA1">
        <w:rPr>
          <w:color w:val="000000"/>
          <w:szCs w:val="26"/>
          <w:lang w:val="lv-LV"/>
        </w:rPr>
        <w:tab/>
      </w:r>
      <w:r w:rsidR="00F80744" w:rsidRPr="00055CA1">
        <w:rPr>
          <w:color w:val="000000"/>
          <w:szCs w:val="26"/>
          <w:lang w:val="lv-LV"/>
        </w:rPr>
        <w:tab/>
      </w:r>
    </w:p>
    <w:p w14:paraId="7C3A046D" w14:textId="77777777" w:rsidR="00942B79" w:rsidRPr="00055CA1" w:rsidRDefault="00942B79" w:rsidP="007114EC">
      <w:pPr>
        <w:autoSpaceDE w:val="0"/>
        <w:autoSpaceDN w:val="0"/>
        <w:adjustRightInd w:val="0"/>
        <w:ind w:left="4320" w:firstLine="720"/>
        <w:jc w:val="center"/>
        <w:rPr>
          <w:i/>
          <w:iCs/>
          <w:color w:val="333333"/>
          <w:sz w:val="20"/>
          <w:szCs w:val="22"/>
          <w:lang w:val="lv-LV"/>
        </w:rPr>
      </w:pPr>
      <w:r w:rsidRPr="00055CA1">
        <w:rPr>
          <w:i/>
          <w:iCs/>
          <w:color w:val="333333"/>
          <w:sz w:val="20"/>
          <w:szCs w:val="22"/>
          <w:lang w:val="lv-LV"/>
        </w:rPr>
        <w:t>(paraksts, V.Uzv</w:t>
      </w:r>
      <w:r w:rsidRPr="00055CA1">
        <w:rPr>
          <w:rFonts w:ascii="TimesNewRoman,Italic" w:hAnsi="TimesNewRoman,Italic" w:cs="TimesNewRoman,Italic"/>
          <w:i/>
          <w:iCs/>
          <w:color w:val="333333"/>
          <w:sz w:val="20"/>
          <w:szCs w:val="22"/>
          <w:lang w:val="lv-LV"/>
        </w:rPr>
        <w:t>ā</w:t>
      </w:r>
      <w:r w:rsidRPr="00055CA1">
        <w:rPr>
          <w:i/>
          <w:iCs/>
          <w:color w:val="333333"/>
          <w:sz w:val="20"/>
          <w:szCs w:val="22"/>
          <w:lang w:val="lv-LV"/>
        </w:rPr>
        <w:t>rds)</w:t>
      </w:r>
    </w:p>
    <w:p w14:paraId="58C8BE2F" w14:textId="77777777" w:rsidR="00F80744" w:rsidRDefault="00F80744" w:rsidP="00942B79">
      <w:pPr>
        <w:autoSpaceDE w:val="0"/>
        <w:autoSpaceDN w:val="0"/>
        <w:adjustRightInd w:val="0"/>
        <w:rPr>
          <w:i/>
          <w:iCs/>
          <w:color w:val="333333"/>
          <w:sz w:val="20"/>
          <w:szCs w:val="20"/>
          <w:lang w:val="lv-LV"/>
        </w:rPr>
      </w:pPr>
    </w:p>
    <w:p w14:paraId="28350331" w14:textId="77777777" w:rsidR="00DA5905" w:rsidRDefault="00DA5905" w:rsidP="00942B79">
      <w:pPr>
        <w:autoSpaceDE w:val="0"/>
        <w:autoSpaceDN w:val="0"/>
        <w:adjustRightInd w:val="0"/>
        <w:rPr>
          <w:b/>
          <w:bCs/>
          <w:color w:val="000000"/>
          <w:lang w:val="lv-LV"/>
        </w:rPr>
      </w:pPr>
    </w:p>
    <w:p w14:paraId="14C83AC8" w14:textId="77777777" w:rsidR="00942B79" w:rsidRPr="00055CA1" w:rsidRDefault="00942B79" w:rsidP="009F5DD4">
      <w:pPr>
        <w:autoSpaceDE w:val="0"/>
        <w:autoSpaceDN w:val="0"/>
        <w:adjustRightInd w:val="0"/>
        <w:jc w:val="center"/>
        <w:rPr>
          <w:b/>
          <w:bCs/>
          <w:color w:val="000000"/>
          <w:szCs w:val="28"/>
          <w:lang w:val="lv-LV"/>
        </w:rPr>
      </w:pPr>
      <w:r w:rsidRPr="00055CA1">
        <w:rPr>
          <w:b/>
          <w:bCs/>
          <w:color w:val="000000"/>
          <w:szCs w:val="28"/>
          <w:lang w:val="lv-LV"/>
        </w:rPr>
        <w:t>Tehnisko noteikumu pas</w:t>
      </w:r>
      <w:r w:rsidRPr="00055CA1">
        <w:rPr>
          <w:rFonts w:ascii="TimesNewRoman,Bold" w:hAnsi="TimesNewRoman,Bold" w:cs="TimesNewRoman,Bold"/>
          <w:b/>
          <w:bCs/>
          <w:color w:val="000000"/>
          <w:sz w:val="26"/>
          <w:szCs w:val="28"/>
          <w:lang w:val="lv-LV"/>
        </w:rPr>
        <w:t>ū</w:t>
      </w:r>
      <w:r w:rsidRPr="00055CA1">
        <w:rPr>
          <w:b/>
          <w:bCs/>
          <w:color w:val="000000"/>
          <w:szCs w:val="28"/>
          <w:lang w:val="lv-LV"/>
        </w:rPr>
        <w:t>t</w:t>
      </w:r>
      <w:r w:rsidRPr="00055CA1">
        <w:rPr>
          <w:rFonts w:ascii="TimesNewRoman,Bold" w:hAnsi="TimesNewRoman,Bold" w:cs="TimesNewRoman,Bold"/>
          <w:b/>
          <w:bCs/>
          <w:color w:val="000000"/>
          <w:sz w:val="26"/>
          <w:szCs w:val="28"/>
          <w:lang w:val="lv-LV"/>
        </w:rPr>
        <w:t>ī</w:t>
      </w:r>
      <w:r w:rsidRPr="00055CA1">
        <w:rPr>
          <w:b/>
          <w:bCs/>
          <w:color w:val="000000"/>
          <w:szCs w:val="28"/>
          <w:lang w:val="lv-LV"/>
        </w:rPr>
        <w:t>šanai</w:t>
      </w:r>
    </w:p>
    <w:p w14:paraId="6083C52C" w14:textId="77777777" w:rsidR="00942B79" w:rsidRPr="00055CA1" w:rsidRDefault="00942B79" w:rsidP="009F5DD4">
      <w:pPr>
        <w:autoSpaceDE w:val="0"/>
        <w:autoSpaceDN w:val="0"/>
        <w:adjustRightInd w:val="0"/>
        <w:jc w:val="center"/>
        <w:rPr>
          <w:b/>
          <w:bCs/>
          <w:color w:val="000000"/>
          <w:szCs w:val="28"/>
          <w:lang w:val="lv-LV"/>
        </w:rPr>
      </w:pPr>
      <w:r w:rsidRPr="00055CA1">
        <w:rPr>
          <w:b/>
          <w:bCs/>
          <w:color w:val="000000"/>
          <w:szCs w:val="28"/>
          <w:lang w:val="lv-LV"/>
        </w:rPr>
        <w:t>nepieciešamo dokumentu saraksts</w:t>
      </w:r>
    </w:p>
    <w:p w14:paraId="3A3023DE" w14:textId="77777777" w:rsidR="009F5DD4" w:rsidRPr="00055CA1" w:rsidRDefault="009F5DD4" w:rsidP="00942B79">
      <w:pPr>
        <w:autoSpaceDE w:val="0"/>
        <w:autoSpaceDN w:val="0"/>
        <w:adjustRightInd w:val="0"/>
        <w:rPr>
          <w:color w:val="000000"/>
          <w:sz w:val="22"/>
          <w:lang w:val="lv-LV"/>
        </w:rPr>
      </w:pPr>
    </w:p>
    <w:p w14:paraId="63DCD14A" w14:textId="77777777" w:rsidR="00942B79" w:rsidRPr="00055CA1" w:rsidRDefault="00942B79" w:rsidP="00567CA2">
      <w:pPr>
        <w:numPr>
          <w:ilvl w:val="0"/>
          <w:numId w:val="1"/>
        </w:numPr>
        <w:autoSpaceDE w:val="0"/>
        <w:autoSpaceDN w:val="0"/>
        <w:adjustRightInd w:val="0"/>
        <w:jc w:val="both"/>
        <w:rPr>
          <w:color w:val="000000"/>
          <w:szCs w:val="26"/>
          <w:lang w:val="lv-LV"/>
        </w:rPr>
      </w:pPr>
      <w:r w:rsidRPr="00055CA1">
        <w:rPr>
          <w:color w:val="000000"/>
          <w:szCs w:val="26"/>
          <w:lang w:val="lv-LV"/>
        </w:rPr>
        <w:t xml:space="preserve">Fiziskas vai juridiskas personas </w:t>
      </w:r>
      <w:smartTag w:uri="schemas-tilde-lv/tildestengine" w:element="veidnes">
        <w:smartTagPr>
          <w:attr w:name="id" w:val="-1"/>
          <w:attr w:name="baseform" w:val="iesniegums"/>
          <w:attr w:name="text" w:val="iesniegums"/>
        </w:smartTagPr>
        <w:r w:rsidRPr="00055CA1">
          <w:rPr>
            <w:color w:val="000000"/>
            <w:szCs w:val="26"/>
            <w:lang w:val="lv-LV"/>
          </w:rPr>
          <w:t>iesniegums</w:t>
        </w:r>
      </w:smartTag>
      <w:r w:rsidRPr="00055CA1">
        <w:rPr>
          <w:color w:val="000000"/>
          <w:szCs w:val="26"/>
          <w:lang w:val="lv-LV"/>
        </w:rPr>
        <w:t>.</w:t>
      </w:r>
    </w:p>
    <w:p w14:paraId="2955F553" w14:textId="77777777" w:rsidR="00942B79" w:rsidRPr="00055CA1" w:rsidRDefault="00942B79" w:rsidP="00567CA2">
      <w:pPr>
        <w:numPr>
          <w:ilvl w:val="0"/>
          <w:numId w:val="1"/>
        </w:numPr>
        <w:autoSpaceDE w:val="0"/>
        <w:autoSpaceDN w:val="0"/>
        <w:adjustRightInd w:val="0"/>
        <w:jc w:val="both"/>
        <w:rPr>
          <w:color w:val="000000"/>
          <w:szCs w:val="26"/>
          <w:lang w:val="lv-LV"/>
        </w:rPr>
      </w:pPr>
      <w:r w:rsidRPr="00055CA1">
        <w:rPr>
          <w:color w:val="000000"/>
          <w:szCs w:val="26"/>
          <w:lang w:val="lv-LV"/>
        </w:rPr>
        <w:t>Pilnvara, ja tehniskos noteikumus nepieprasa b</w:t>
      </w:r>
      <w:r w:rsidRPr="00055CA1">
        <w:rPr>
          <w:rFonts w:ascii="TimesNewRoman" w:hAnsi="TimesNewRoman" w:cs="TimesNewRoman"/>
          <w:color w:val="000000"/>
          <w:szCs w:val="26"/>
          <w:lang w:val="lv-LV"/>
        </w:rPr>
        <w:t>ū</w:t>
      </w:r>
      <w:r w:rsidRPr="00055CA1">
        <w:rPr>
          <w:color w:val="000000"/>
          <w:szCs w:val="26"/>
          <w:lang w:val="lv-LV"/>
        </w:rPr>
        <w:t>vdarbu pas</w:t>
      </w:r>
      <w:r w:rsidRPr="00055CA1">
        <w:rPr>
          <w:rFonts w:ascii="TimesNewRoman" w:hAnsi="TimesNewRoman" w:cs="TimesNewRoman"/>
          <w:color w:val="000000"/>
          <w:szCs w:val="26"/>
          <w:lang w:val="lv-LV"/>
        </w:rPr>
        <w:t>ū</w:t>
      </w:r>
      <w:r w:rsidRPr="00055CA1">
        <w:rPr>
          <w:color w:val="000000"/>
          <w:szCs w:val="26"/>
          <w:lang w:val="lv-LV"/>
        </w:rPr>
        <w:t>t</w:t>
      </w:r>
      <w:r w:rsidRPr="00055CA1">
        <w:rPr>
          <w:rFonts w:ascii="TimesNewRoman" w:hAnsi="TimesNewRoman" w:cs="TimesNewRoman"/>
          <w:color w:val="000000"/>
          <w:szCs w:val="26"/>
          <w:lang w:val="lv-LV"/>
        </w:rPr>
        <w:t>ī</w:t>
      </w:r>
      <w:r w:rsidRPr="00055CA1">
        <w:rPr>
          <w:color w:val="000000"/>
          <w:szCs w:val="26"/>
          <w:lang w:val="lv-LV"/>
        </w:rPr>
        <w:t>t</w:t>
      </w:r>
      <w:r w:rsidRPr="00055CA1">
        <w:rPr>
          <w:rFonts w:ascii="TimesNewRoman" w:hAnsi="TimesNewRoman" w:cs="TimesNewRoman"/>
          <w:color w:val="000000"/>
          <w:szCs w:val="26"/>
          <w:lang w:val="lv-LV"/>
        </w:rPr>
        <w:t>ā</w:t>
      </w:r>
      <w:r w:rsidRPr="00055CA1">
        <w:rPr>
          <w:color w:val="000000"/>
          <w:szCs w:val="26"/>
          <w:lang w:val="lv-LV"/>
        </w:rPr>
        <w:t>js.</w:t>
      </w:r>
    </w:p>
    <w:p w14:paraId="61B14B24" w14:textId="77777777" w:rsidR="00942B79" w:rsidRPr="00055CA1" w:rsidRDefault="00942B79" w:rsidP="00567CA2">
      <w:pPr>
        <w:numPr>
          <w:ilvl w:val="0"/>
          <w:numId w:val="1"/>
        </w:numPr>
        <w:autoSpaceDE w:val="0"/>
        <w:autoSpaceDN w:val="0"/>
        <w:adjustRightInd w:val="0"/>
        <w:jc w:val="both"/>
        <w:rPr>
          <w:color w:val="000000"/>
          <w:szCs w:val="26"/>
          <w:lang w:val="lv-LV"/>
        </w:rPr>
      </w:pPr>
      <w:r w:rsidRPr="00055CA1">
        <w:rPr>
          <w:color w:val="000000"/>
          <w:szCs w:val="26"/>
          <w:lang w:val="lv-LV"/>
        </w:rPr>
        <w:t xml:space="preserve">Zemes </w:t>
      </w:r>
      <w:r w:rsidRPr="00055CA1">
        <w:rPr>
          <w:rFonts w:ascii="TimesNewRoman" w:hAnsi="TimesNewRoman" w:cs="TimesNewRoman"/>
          <w:color w:val="000000"/>
          <w:szCs w:val="26"/>
          <w:lang w:val="lv-LV"/>
        </w:rPr>
        <w:t>ī</w:t>
      </w:r>
      <w:r w:rsidRPr="00055CA1">
        <w:rPr>
          <w:color w:val="000000"/>
          <w:szCs w:val="26"/>
          <w:lang w:val="lv-LV"/>
        </w:rPr>
        <w:t>pašuma ties</w:t>
      </w:r>
      <w:r w:rsidRPr="00055CA1">
        <w:rPr>
          <w:rFonts w:ascii="TimesNewRoman" w:hAnsi="TimesNewRoman" w:cs="TimesNewRoman"/>
          <w:color w:val="000000"/>
          <w:szCs w:val="26"/>
          <w:lang w:val="lv-LV"/>
        </w:rPr>
        <w:t>ī</w:t>
      </w:r>
      <w:r w:rsidRPr="00055CA1">
        <w:rPr>
          <w:color w:val="000000"/>
          <w:szCs w:val="26"/>
          <w:lang w:val="lv-LV"/>
        </w:rPr>
        <w:t>bu apliecinošs dokuments – Zemesgr</w:t>
      </w:r>
      <w:r w:rsidRPr="00055CA1">
        <w:rPr>
          <w:rFonts w:ascii="TimesNewRoman" w:hAnsi="TimesNewRoman" w:cs="TimesNewRoman"/>
          <w:color w:val="000000"/>
          <w:szCs w:val="26"/>
          <w:lang w:val="lv-LV"/>
        </w:rPr>
        <w:t>ā</w:t>
      </w:r>
      <w:r w:rsidRPr="00055CA1">
        <w:rPr>
          <w:color w:val="000000"/>
          <w:szCs w:val="26"/>
          <w:lang w:val="lv-LV"/>
        </w:rPr>
        <w:t xml:space="preserve">matu </w:t>
      </w:r>
      <w:smartTag w:uri="schemas-tilde-lv/tildestengine" w:element="veidnes">
        <w:smartTagPr>
          <w:attr w:name="id" w:val="-1"/>
          <w:attr w:name="baseform" w:val="akts"/>
          <w:attr w:name="text" w:val="akts"/>
        </w:smartTagPr>
        <w:r w:rsidRPr="00055CA1">
          <w:rPr>
            <w:color w:val="000000"/>
            <w:szCs w:val="26"/>
            <w:lang w:val="lv-LV"/>
          </w:rPr>
          <w:t>akts</w:t>
        </w:r>
      </w:smartTag>
      <w:r w:rsidRPr="00055CA1">
        <w:rPr>
          <w:color w:val="000000"/>
          <w:szCs w:val="26"/>
          <w:lang w:val="lv-LV"/>
        </w:rPr>
        <w:t xml:space="preserve"> (kopija).</w:t>
      </w:r>
    </w:p>
    <w:p w14:paraId="699C83AF" w14:textId="77777777" w:rsidR="00942B79" w:rsidRPr="00055CA1" w:rsidRDefault="00942B79" w:rsidP="00567CA2">
      <w:pPr>
        <w:numPr>
          <w:ilvl w:val="0"/>
          <w:numId w:val="1"/>
        </w:numPr>
        <w:autoSpaceDE w:val="0"/>
        <w:autoSpaceDN w:val="0"/>
        <w:adjustRightInd w:val="0"/>
        <w:jc w:val="both"/>
        <w:rPr>
          <w:color w:val="000000"/>
          <w:szCs w:val="26"/>
          <w:lang w:val="lv-LV"/>
        </w:rPr>
      </w:pPr>
      <w:r w:rsidRPr="00055CA1">
        <w:rPr>
          <w:color w:val="000000"/>
          <w:szCs w:val="26"/>
          <w:lang w:val="lv-LV"/>
        </w:rPr>
        <w:t xml:space="preserve">Zemes gabala robežu </w:t>
      </w:r>
      <w:smartTag w:uri="schemas-tilde-lv/tildestengine" w:element="veidnes">
        <w:smartTagPr>
          <w:attr w:name="id" w:val="-1"/>
          <w:attr w:name="baseform" w:val="plāns"/>
          <w:attr w:name="text" w:val="plāns"/>
        </w:smartTagPr>
        <w:r w:rsidRPr="00055CA1">
          <w:rPr>
            <w:color w:val="000000"/>
            <w:szCs w:val="26"/>
            <w:lang w:val="lv-LV"/>
          </w:rPr>
          <w:t>pl</w:t>
        </w:r>
        <w:r w:rsidRPr="00055CA1">
          <w:rPr>
            <w:rFonts w:ascii="TimesNewRoman" w:hAnsi="TimesNewRoman" w:cs="TimesNewRoman"/>
            <w:color w:val="000000"/>
            <w:szCs w:val="26"/>
            <w:lang w:val="lv-LV"/>
          </w:rPr>
          <w:t>ā</w:t>
        </w:r>
        <w:r w:rsidRPr="00055CA1">
          <w:rPr>
            <w:color w:val="000000"/>
            <w:szCs w:val="26"/>
            <w:lang w:val="lv-LV"/>
          </w:rPr>
          <w:t>ns</w:t>
        </w:r>
      </w:smartTag>
      <w:r w:rsidRPr="00055CA1">
        <w:rPr>
          <w:color w:val="000000"/>
          <w:szCs w:val="26"/>
          <w:lang w:val="lv-LV"/>
        </w:rPr>
        <w:t xml:space="preserve"> (kopija).</w:t>
      </w:r>
    </w:p>
    <w:p w14:paraId="3474C816" w14:textId="77777777" w:rsidR="00942B79" w:rsidRPr="00055CA1" w:rsidRDefault="00942B79" w:rsidP="00567CA2">
      <w:pPr>
        <w:numPr>
          <w:ilvl w:val="0"/>
          <w:numId w:val="1"/>
        </w:numPr>
        <w:autoSpaceDE w:val="0"/>
        <w:autoSpaceDN w:val="0"/>
        <w:adjustRightInd w:val="0"/>
        <w:jc w:val="both"/>
        <w:rPr>
          <w:color w:val="000000"/>
          <w:szCs w:val="26"/>
          <w:lang w:val="lv-LV"/>
        </w:rPr>
      </w:pPr>
      <w:r w:rsidRPr="00055CA1">
        <w:rPr>
          <w:color w:val="000000"/>
          <w:szCs w:val="26"/>
          <w:lang w:val="lv-LV"/>
        </w:rPr>
        <w:t xml:space="preserve">Dati par paredzamo </w:t>
      </w:r>
      <w:r w:rsidRPr="00055CA1">
        <w:rPr>
          <w:rFonts w:ascii="TimesNewRoman" w:hAnsi="TimesNewRoman" w:cs="TimesNewRoman"/>
          <w:color w:val="000000"/>
          <w:szCs w:val="26"/>
          <w:lang w:val="lv-LV"/>
        </w:rPr>
        <w:t>ū</w:t>
      </w:r>
      <w:r w:rsidRPr="00055CA1">
        <w:rPr>
          <w:color w:val="000000"/>
          <w:szCs w:val="26"/>
          <w:lang w:val="lv-LV"/>
        </w:rPr>
        <w:t>dens pat</w:t>
      </w:r>
      <w:r w:rsidRPr="00055CA1">
        <w:rPr>
          <w:rFonts w:ascii="TimesNewRoman" w:hAnsi="TimesNewRoman" w:cs="TimesNewRoman"/>
          <w:color w:val="000000"/>
          <w:szCs w:val="26"/>
          <w:lang w:val="lv-LV"/>
        </w:rPr>
        <w:t>ē</w:t>
      </w:r>
      <w:r w:rsidRPr="00055CA1">
        <w:rPr>
          <w:color w:val="000000"/>
          <w:szCs w:val="26"/>
          <w:lang w:val="lv-LV"/>
        </w:rPr>
        <w:t>ri</w:t>
      </w:r>
      <w:r w:rsidRPr="00055CA1">
        <w:rPr>
          <w:rFonts w:ascii="TimesNewRoman" w:hAnsi="TimesNewRoman" w:cs="TimesNewRoman"/>
          <w:color w:val="000000"/>
          <w:szCs w:val="26"/>
          <w:lang w:val="lv-LV"/>
        </w:rPr>
        <w:t>ņ</w:t>
      </w:r>
      <w:r w:rsidRPr="00055CA1">
        <w:rPr>
          <w:color w:val="000000"/>
          <w:szCs w:val="26"/>
          <w:lang w:val="lv-LV"/>
        </w:rPr>
        <w:t>u un novad</w:t>
      </w:r>
      <w:r w:rsidRPr="00055CA1">
        <w:rPr>
          <w:rFonts w:ascii="TimesNewRoman" w:hAnsi="TimesNewRoman" w:cs="TimesNewRoman"/>
          <w:color w:val="000000"/>
          <w:szCs w:val="26"/>
          <w:lang w:val="lv-LV"/>
        </w:rPr>
        <w:t>ā</w:t>
      </w:r>
      <w:r w:rsidRPr="00055CA1">
        <w:rPr>
          <w:color w:val="000000"/>
          <w:szCs w:val="26"/>
          <w:lang w:val="lv-LV"/>
        </w:rPr>
        <w:t>mo notek</w:t>
      </w:r>
      <w:r w:rsidRPr="00055CA1">
        <w:rPr>
          <w:rFonts w:ascii="TimesNewRoman" w:hAnsi="TimesNewRoman" w:cs="TimesNewRoman"/>
          <w:color w:val="000000"/>
          <w:szCs w:val="26"/>
          <w:lang w:val="lv-LV"/>
        </w:rPr>
        <w:t>ū</w:t>
      </w:r>
      <w:r w:rsidRPr="00055CA1">
        <w:rPr>
          <w:color w:val="000000"/>
          <w:szCs w:val="26"/>
          <w:lang w:val="lv-LV"/>
        </w:rPr>
        <w:t>de</w:t>
      </w:r>
      <w:r w:rsidRPr="00055CA1">
        <w:rPr>
          <w:rFonts w:ascii="TimesNewRoman" w:hAnsi="TimesNewRoman" w:cs="TimesNewRoman"/>
          <w:color w:val="000000"/>
          <w:szCs w:val="26"/>
          <w:lang w:val="lv-LV"/>
        </w:rPr>
        <w:t>ņ</w:t>
      </w:r>
      <w:r w:rsidRPr="00055CA1">
        <w:rPr>
          <w:color w:val="000000"/>
          <w:szCs w:val="26"/>
          <w:lang w:val="lv-LV"/>
        </w:rPr>
        <w:t>u daudzumu diennakt</w:t>
      </w:r>
      <w:r w:rsidRPr="00055CA1">
        <w:rPr>
          <w:rFonts w:ascii="TimesNewRoman" w:hAnsi="TimesNewRoman" w:cs="TimesNewRoman"/>
          <w:color w:val="000000"/>
          <w:szCs w:val="26"/>
          <w:lang w:val="lv-LV"/>
        </w:rPr>
        <w:t>ī</w:t>
      </w:r>
      <w:r w:rsidR="00F208C6">
        <w:rPr>
          <w:rFonts w:ascii="TimesNewRoman" w:hAnsi="TimesNewRoman" w:cs="TimesNewRoman"/>
          <w:color w:val="000000"/>
          <w:szCs w:val="26"/>
          <w:lang w:val="lv-LV"/>
        </w:rPr>
        <w:t xml:space="preserve"> – pēc pieprasījuma</w:t>
      </w:r>
      <w:r w:rsidRPr="00055CA1">
        <w:rPr>
          <w:color w:val="000000"/>
          <w:szCs w:val="26"/>
          <w:lang w:val="lv-LV"/>
        </w:rPr>
        <w:t>.</w:t>
      </w:r>
    </w:p>
    <w:p w14:paraId="7F2CC2F7" w14:textId="77777777" w:rsidR="00942B79" w:rsidRPr="00055CA1" w:rsidRDefault="00942B79" w:rsidP="00567CA2">
      <w:pPr>
        <w:numPr>
          <w:ilvl w:val="0"/>
          <w:numId w:val="1"/>
        </w:numPr>
        <w:autoSpaceDE w:val="0"/>
        <w:autoSpaceDN w:val="0"/>
        <w:adjustRightInd w:val="0"/>
        <w:jc w:val="both"/>
        <w:rPr>
          <w:color w:val="000000"/>
          <w:szCs w:val="26"/>
          <w:lang w:val="lv-LV"/>
        </w:rPr>
      </w:pPr>
      <w:r w:rsidRPr="00AC0BBC">
        <w:rPr>
          <w:color w:val="000000"/>
          <w:szCs w:val="26"/>
          <w:lang w:val="lv-LV"/>
        </w:rPr>
        <w:t xml:space="preserve">Visu </w:t>
      </w:r>
      <w:r w:rsidRPr="00055CA1">
        <w:rPr>
          <w:color w:val="000000"/>
          <w:szCs w:val="26"/>
          <w:lang w:val="lv-LV"/>
        </w:rPr>
        <w:t>kop</w:t>
      </w:r>
      <w:r w:rsidRPr="00055CA1">
        <w:rPr>
          <w:rFonts w:ascii="TimesNewRoman" w:hAnsi="TimesNewRoman" w:cs="TimesNewRoman"/>
          <w:color w:val="000000"/>
          <w:szCs w:val="26"/>
          <w:lang w:val="lv-LV"/>
        </w:rPr>
        <w:t>ī</w:t>
      </w:r>
      <w:r w:rsidRPr="00055CA1">
        <w:rPr>
          <w:color w:val="000000"/>
          <w:szCs w:val="26"/>
          <w:lang w:val="lv-LV"/>
        </w:rPr>
        <w:t>pašnieku rakstveida piekrišana vai kop</w:t>
      </w:r>
      <w:r w:rsidRPr="00055CA1">
        <w:rPr>
          <w:rFonts w:ascii="TimesNewRoman" w:hAnsi="TimesNewRoman" w:cs="TimesNewRoman"/>
          <w:color w:val="000000"/>
          <w:szCs w:val="26"/>
          <w:lang w:val="lv-LV"/>
        </w:rPr>
        <w:t>ī</w:t>
      </w:r>
      <w:r w:rsidRPr="00055CA1">
        <w:rPr>
          <w:color w:val="000000"/>
          <w:szCs w:val="26"/>
          <w:lang w:val="lv-LV"/>
        </w:rPr>
        <w:t>gs tehnisko noteikumu piepras</w:t>
      </w:r>
      <w:r w:rsidRPr="00055CA1">
        <w:rPr>
          <w:rFonts w:ascii="TimesNewRoman" w:hAnsi="TimesNewRoman" w:cs="TimesNewRoman"/>
          <w:color w:val="000000"/>
          <w:szCs w:val="26"/>
          <w:lang w:val="lv-LV"/>
        </w:rPr>
        <w:t>ī</w:t>
      </w:r>
      <w:r w:rsidRPr="00055CA1">
        <w:rPr>
          <w:color w:val="000000"/>
          <w:szCs w:val="26"/>
          <w:lang w:val="lv-LV"/>
        </w:rPr>
        <w:t>jums, ja</w:t>
      </w:r>
      <w:r w:rsidR="008522AD" w:rsidRPr="00055CA1">
        <w:rPr>
          <w:color w:val="000000"/>
          <w:szCs w:val="26"/>
          <w:lang w:val="lv-LV"/>
        </w:rPr>
        <w:t xml:space="preserve"> </w:t>
      </w:r>
      <w:r w:rsidRPr="00055CA1">
        <w:rPr>
          <w:color w:val="000000"/>
          <w:szCs w:val="26"/>
          <w:lang w:val="lv-LV"/>
        </w:rPr>
        <w:t>Zemesgr</w:t>
      </w:r>
      <w:r w:rsidRPr="00055CA1">
        <w:rPr>
          <w:rFonts w:ascii="TimesNewRoman" w:hAnsi="TimesNewRoman" w:cs="TimesNewRoman"/>
          <w:color w:val="000000"/>
          <w:szCs w:val="26"/>
          <w:lang w:val="lv-LV"/>
        </w:rPr>
        <w:t>ā</w:t>
      </w:r>
      <w:r w:rsidRPr="00055CA1">
        <w:rPr>
          <w:color w:val="000000"/>
          <w:szCs w:val="26"/>
          <w:lang w:val="lv-LV"/>
        </w:rPr>
        <w:t>mat</w:t>
      </w:r>
      <w:r w:rsidRPr="00055CA1">
        <w:rPr>
          <w:rFonts w:ascii="TimesNewRoman" w:hAnsi="TimesNewRoman" w:cs="TimesNewRoman"/>
          <w:color w:val="000000"/>
          <w:szCs w:val="26"/>
          <w:lang w:val="lv-LV"/>
        </w:rPr>
        <w:t xml:space="preserve">ā </w:t>
      </w:r>
      <w:r w:rsidRPr="00055CA1">
        <w:rPr>
          <w:color w:val="000000"/>
          <w:szCs w:val="26"/>
          <w:lang w:val="lv-LV"/>
        </w:rPr>
        <w:t>nostiprin</w:t>
      </w:r>
      <w:r w:rsidRPr="00055CA1">
        <w:rPr>
          <w:rFonts w:ascii="TimesNewRoman" w:hAnsi="TimesNewRoman" w:cs="TimesNewRoman"/>
          <w:color w:val="000000"/>
          <w:szCs w:val="26"/>
          <w:lang w:val="lv-LV"/>
        </w:rPr>
        <w:t>ā</w:t>
      </w:r>
      <w:r w:rsidRPr="00055CA1">
        <w:rPr>
          <w:color w:val="000000"/>
          <w:szCs w:val="26"/>
          <w:lang w:val="lv-LV"/>
        </w:rPr>
        <w:t xml:space="preserve">tas zemes gabala </w:t>
      </w:r>
      <w:r w:rsidRPr="00055CA1">
        <w:rPr>
          <w:rFonts w:ascii="TimesNewRoman" w:hAnsi="TimesNewRoman" w:cs="TimesNewRoman"/>
          <w:color w:val="000000"/>
          <w:szCs w:val="26"/>
          <w:lang w:val="lv-LV"/>
        </w:rPr>
        <w:t>ī</w:t>
      </w:r>
      <w:r w:rsidRPr="00055CA1">
        <w:rPr>
          <w:color w:val="000000"/>
          <w:szCs w:val="26"/>
          <w:lang w:val="lv-LV"/>
        </w:rPr>
        <w:t>pa</w:t>
      </w:r>
      <w:r w:rsidRPr="00C53194">
        <w:rPr>
          <w:color w:val="000000"/>
          <w:szCs w:val="26"/>
          <w:lang w:val="lv-LV"/>
        </w:rPr>
        <w:t>šuma ties</w:t>
      </w:r>
      <w:r w:rsidRPr="00C53194">
        <w:rPr>
          <w:rFonts w:ascii="TimesNewRoman" w:hAnsi="TimesNewRoman" w:cs="TimesNewRoman"/>
          <w:color w:val="000000"/>
          <w:szCs w:val="26"/>
          <w:lang w:val="lv-LV"/>
        </w:rPr>
        <w:t>ī</w:t>
      </w:r>
      <w:r w:rsidRPr="00C53194">
        <w:rPr>
          <w:color w:val="000000"/>
          <w:szCs w:val="26"/>
          <w:lang w:val="lv-LV"/>
        </w:rPr>
        <w:t>bas dom</w:t>
      </w:r>
      <w:r w:rsidRPr="00C53194">
        <w:rPr>
          <w:rFonts w:ascii="TimesNewRoman,Bold" w:hAnsi="TimesNewRoman,Bold" w:cs="TimesNewRoman,Bold"/>
          <w:color w:val="000000"/>
          <w:szCs w:val="26"/>
          <w:lang w:val="lv-LV"/>
        </w:rPr>
        <w:t>ā</w:t>
      </w:r>
      <w:r w:rsidRPr="00C53194">
        <w:rPr>
          <w:color w:val="000000"/>
          <w:szCs w:val="26"/>
          <w:lang w:val="lv-LV"/>
        </w:rPr>
        <w:t>jamo da</w:t>
      </w:r>
      <w:r w:rsidRPr="00C53194">
        <w:rPr>
          <w:rFonts w:ascii="TimesNewRoman,Bold" w:hAnsi="TimesNewRoman,Bold" w:cs="TimesNewRoman,Bold"/>
          <w:color w:val="000000"/>
          <w:szCs w:val="26"/>
          <w:lang w:val="lv-LV"/>
        </w:rPr>
        <w:t>ļ</w:t>
      </w:r>
      <w:r w:rsidR="008522AD" w:rsidRPr="00C53194">
        <w:rPr>
          <w:color w:val="000000"/>
          <w:szCs w:val="26"/>
          <w:lang w:val="lv-LV"/>
        </w:rPr>
        <w:t xml:space="preserve">u </w:t>
      </w:r>
      <w:r w:rsidRPr="00C53194">
        <w:rPr>
          <w:color w:val="000000"/>
          <w:szCs w:val="26"/>
          <w:lang w:val="lv-LV"/>
        </w:rPr>
        <w:t>kop</w:t>
      </w:r>
      <w:r w:rsidRPr="00C53194">
        <w:rPr>
          <w:rFonts w:ascii="TimesNewRoman,Bold" w:hAnsi="TimesNewRoman,Bold" w:cs="TimesNewRoman,Bold"/>
          <w:color w:val="000000"/>
          <w:szCs w:val="26"/>
          <w:lang w:val="lv-LV"/>
        </w:rPr>
        <w:t>ī</w:t>
      </w:r>
      <w:r w:rsidRPr="00C53194">
        <w:rPr>
          <w:color w:val="000000"/>
          <w:szCs w:val="26"/>
          <w:lang w:val="lv-LV"/>
        </w:rPr>
        <w:t>pašniekiem</w:t>
      </w:r>
      <w:r w:rsidR="008522AD" w:rsidRPr="00C53194">
        <w:rPr>
          <w:color w:val="000000"/>
          <w:szCs w:val="26"/>
          <w:lang w:val="lv-LV"/>
        </w:rPr>
        <w:t xml:space="preserve"> </w:t>
      </w:r>
      <w:r w:rsidRPr="00C53194">
        <w:rPr>
          <w:color w:val="000000"/>
          <w:szCs w:val="26"/>
          <w:lang w:val="lv-LV"/>
        </w:rPr>
        <w:t>(LR Civillikuma p.1067., p.1068.).</w:t>
      </w:r>
    </w:p>
    <w:p w14:paraId="734068CD" w14:textId="77777777" w:rsidR="00942B79" w:rsidRPr="00055CA1" w:rsidRDefault="00942B79" w:rsidP="00567CA2">
      <w:pPr>
        <w:numPr>
          <w:ilvl w:val="0"/>
          <w:numId w:val="1"/>
        </w:numPr>
        <w:autoSpaceDE w:val="0"/>
        <w:autoSpaceDN w:val="0"/>
        <w:adjustRightInd w:val="0"/>
        <w:jc w:val="both"/>
        <w:rPr>
          <w:color w:val="000000"/>
          <w:szCs w:val="26"/>
          <w:lang w:val="lv-LV"/>
        </w:rPr>
      </w:pPr>
      <w:r w:rsidRPr="00055CA1">
        <w:rPr>
          <w:color w:val="000000"/>
          <w:szCs w:val="26"/>
          <w:lang w:val="lv-LV"/>
        </w:rPr>
        <w:t xml:space="preserve">Zemes nomas </w:t>
      </w:r>
      <w:smartTag w:uri="schemas-tilde-lv/tildestengine" w:element="veidnes">
        <w:smartTagPr>
          <w:attr w:name="id" w:val="-1"/>
          <w:attr w:name="baseform" w:val="līgums"/>
          <w:attr w:name="text" w:val="līgums"/>
        </w:smartTagPr>
        <w:r w:rsidRPr="00055CA1">
          <w:rPr>
            <w:color w:val="000000"/>
            <w:szCs w:val="26"/>
            <w:lang w:val="lv-LV"/>
          </w:rPr>
          <w:t>l</w:t>
        </w:r>
        <w:r w:rsidRPr="00055CA1">
          <w:rPr>
            <w:rFonts w:ascii="TimesNewRoman" w:hAnsi="TimesNewRoman" w:cs="TimesNewRoman"/>
            <w:color w:val="000000"/>
            <w:szCs w:val="26"/>
            <w:lang w:val="lv-LV"/>
          </w:rPr>
          <w:t>ī</w:t>
        </w:r>
        <w:r w:rsidRPr="00055CA1">
          <w:rPr>
            <w:color w:val="000000"/>
            <w:szCs w:val="26"/>
            <w:lang w:val="lv-LV"/>
          </w:rPr>
          <w:t>gums</w:t>
        </w:r>
      </w:smartTag>
      <w:r w:rsidRPr="00055CA1">
        <w:rPr>
          <w:color w:val="000000"/>
          <w:szCs w:val="26"/>
          <w:lang w:val="lv-LV"/>
        </w:rPr>
        <w:t xml:space="preserve"> (kopija), ja tehniskos noteikumus pieprasa nomnieks (B</w:t>
      </w:r>
      <w:r w:rsidRPr="00055CA1">
        <w:rPr>
          <w:rFonts w:ascii="TimesNewRoman" w:hAnsi="TimesNewRoman" w:cs="TimesNewRoman"/>
          <w:color w:val="000000"/>
          <w:szCs w:val="26"/>
          <w:lang w:val="lv-LV"/>
        </w:rPr>
        <w:t>ū</w:t>
      </w:r>
      <w:r w:rsidRPr="00055CA1">
        <w:rPr>
          <w:color w:val="000000"/>
          <w:szCs w:val="26"/>
          <w:lang w:val="lv-LV"/>
        </w:rPr>
        <w:t>vniec</w:t>
      </w:r>
      <w:r w:rsidRPr="00055CA1">
        <w:rPr>
          <w:rFonts w:ascii="TimesNewRoman" w:hAnsi="TimesNewRoman" w:cs="TimesNewRoman"/>
          <w:color w:val="000000"/>
          <w:szCs w:val="26"/>
          <w:lang w:val="lv-LV"/>
        </w:rPr>
        <w:t>ī</w:t>
      </w:r>
      <w:r w:rsidRPr="00055CA1">
        <w:rPr>
          <w:color w:val="000000"/>
          <w:szCs w:val="26"/>
          <w:lang w:val="lv-LV"/>
        </w:rPr>
        <w:t>bas likuma</w:t>
      </w:r>
      <w:r w:rsidR="009F5DD4" w:rsidRPr="00055CA1">
        <w:rPr>
          <w:color w:val="000000"/>
          <w:szCs w:val="26"/>
          <w:lang w:val="lv-LV"/>
        </w:rPr>
        <w:t xml:space="preserve"> </w:t>
      </w:r>
      <w:r w:rsidRPr="00055CA1">
        <w:rPr>
          <w:color w:val="000000"/>
          <w:szCs w:val="26"/>
          <w:lang w:val="lv-LV"/>
        </w:rPr>
        <w:t>11.p.) un l</w:t>
      </w:r>
      <w:r w:rsidRPr="00055CA1">
        <w:rPr>
          <w:rFonts w:ascii="TimesNewRoman" w:hAnsi="TimesNewRoman" w:cs="TimesNewRoman"/>
          <w:color w:val="000000"/>
          <w:szCs w:val="26"/>
          <w:lang w:val="lv-LV"/>
        </w:rPr>
        <w:t>ī</w:t>
      </w:r>
      <w:r w:rsidRPr="00055CA1">
        <w:rPr>
          <w:color w:val="000000"/>
          <w:szCs w:val="26"/>
          <w:lang w:val="lv-LV"/>
        </w:rPr>
        <w:t>gum</w:t>
      </w:r>
      <w:r w:rsidRPr="00055CA1">
        <w:rPr>
          <w:rFonts w:ascii="TimesNewRoman" w:hAnsi="TimesNewRoman" w:cs="TimesNewRoman"/>
          <w:color w:val="000000"/>
          <w:szCs w:val="26"/>
          <w:lang w:val="lv-LV"/>
        </w:rPr>
        <w:t xml:space="preserve">ā </w:t>
      </w:r>
      <w:r w:rsidRPr="00055CA1">
        <w:rPr>
          <w:color w:val="000000"/>
          <w:szCs w:val="26"/>
          <w:lang w:val="lv-LV"/>
        </w:rPr>
        <w:t>iznom</w:t>
      </w:r>
      <w:r w:rsidRPr="00055CA1">
        <w:rPr>
          <w:rFonts w:ascii="TimesNewRoman" w:hAnsi="TimesNewRoman" w:cs="TimesNewRoman"/>
          <w:color w:val="000000"/>
          <w:szCs w:val="26"/>
          <w:lang w:val="lv-LV"/>
        </w:rPr>
        <w:t>ā</w:t>
      </w:r>
      <w:r w:rsidRPr="00055CA1">
        <w:rPr>
          <w:color w:val="000000"/>
          <w:szCs w:val="26"/>
          <w:lang w:val="lv-LV"/>
        </w:rPr>
        <w:t>šanas m</w:t>
      </w:r>
      <w:r w:rsidRPr="00055CA1">
        <w:rPr>
          <w:rFonts w:ascii="TimesNewRoman" w:hAnsi="TimesNewRoman" w:cs="TimesNewRoman"/>
          <w:color w:val="000000"/>
          <w:szCs w:val="26"/>
          <w:lang w:val="lv-LV"/>
        </w:rPr>
        <w:t>ē</w:t>
      </w:r>
      <w:r w:rsidRPr="00055CA1">
        <w:rPr>
          <w:color w:val="000000"/>
          <w:szCs w:val="26"/>
          <w:lang w:val="lv-LV"/>
        </w:rPr>
        <w:t>r</w:t>
      </w:r>
      <w:r w:rsidRPr="00055CA1">
        <w:rPr>
          <w:rFonts w:ascii="TimesNewRoman" w:hAnsi="TimesNewRoman" w:cs="TimesNewRoman"/>
          <w:color w:val="000000"/>
          <w:szCs w:val="26"/>
          <w:lang w:val="lv-LV"/>
        </w:rPr>
        <w:t>ķ</w:t>
      </w:r>
      <w:r w:rsidRPr="00055CA1">
        <w:rPr>
          <w:color w:val="000000"/>
          <w:szCs w:val="26"/>
          <w:lang w:val="lv-LV"/>
        </w:rPr>
        <w:t>is atbilst tehnisko noteikumu piepras</w:t>
      </w:r>
      <w:r w:rsidRPr="00055CA1">
        <w:rPr>
          <w:rFonts w:ascii="TimesNewRoman" w:hAnsi="TimesNewRoman" w:cs="TimesNewRoman"/>
          <w:color w:val="000000"/>
          <w:szCs w:val="26"/>
          <w:lang w:val="lv-LV"/>
        </w:rPr>
        <w:t>ī</w:t>
      </w:r>
      <w:r w:rsidRPr="00055CA1">
        <w:rPr>
          <w:color w:val="000000"/>
          <w:szCs w:val="26"/>
          <w:lang w:val="lv-LV"/>
        </w:rPr>
        <w:t>jumam. P</w:t>
      </w:r>
      <w:r w:rsidRPr="00055CA1">
        <w:rPr>
          <w:rFonts w:ascii="TimesNewRoman" w:hAnsi="TimesNewRoman" w:cs="TimesNewRoman"/>
          <w:color w:val="000000"/>
          <w:szCs w:val="26"/>
          <w:lang w:val="lv-LV"/>
        </w:rPr>
        <w:t>ā</w:t>
      </w:r>
      <w:r w:rsidRPr="00055CA1">
        <w:rPr>
          <w:color w:val="000000"/>
          <w:szCs w:val="26"/>
          <w:lang w:val="lv-LV"/>
        </w:rPr>
        <w:t>r</w:t>
      </w:r>
      <w:r w:rsidRPr="00055CA1">
        <w:rPr>
          <w:rFonts w:ascii="TimesNewRoman" w:hAnsi="TimesNewRoman" w:cs="TimesNewRoman"/>
          <w:color w:val="000000"/>
          <w:szCs w:val="26"/>
          <w:lang w:val="lv-LV"/>
        </w:rPr>
        <w:t>ē</w:t>
      </w:r>
      <w:r w:rsidRPr="00055CA1">
        <w:rPr>
          <w:color w:val="000000"/>
          <w:szCs w:val="26"/>
          <w:lang w:val="lv-LV"/>
        </w:rPr>
        <w:t>jos</w:t>
      </w:r>
      <w:r w:rsidR="009F5DD4" w:rsidRPr="00055CA1">
        <w:rPr>
          <w:color w:val="000000"/>
          <w:szCs w:val="26"/>
          <w:lang w:val="lv-LV"/>
        </w:rPr>
        <w:t xml:space="preserve"> </w:t>
      </w:r>
      <w:r w:rsidRPr="00055CA1">
        <w:rPr>
          <w:color w:val="000000"/>
          <w:szCs w:val="26"/>
          <w:lang w:val="lv-LV"/>
        </w:rPr>
        <w:t>gad</w:t>
      </w:r>
      <w:r w:rsidRPr="00055CA1">
        <w:rPr>
          <w:rFonts w:ascii="TimesNewRoman" w:hAnsi="TimesNewRoman" w:cs="TimesNewRoman"/>
          <w:color w:val="000000"/>
          <w:szCs w:val="26"/>
          <w:lang w:val="lv-LV"/>
        </w:rPr>
        <w:t>ī</w:t>
      </w:r>
      <w:r w:rsidRPr="00055CA1">
        <w:rPr>
          <w:color w:val="000000"/>
          <w:szCs w:val="26"/>
          <w:lang w:val="lv-LV"/>
        </w:rPr>
        <w:t>jumos – iznom</w:t>
      </w:r>
      <w:r w:rsidRPr="00055CA1">
        <w:rPr>
          <w:rFonts w:ascii="TimesNewRoman" w:hAnsi="TimesNewRoman" w:cs="TimesNewRoman"/>
          <w:color w:val="000000"/>
          <w:szCs w:val="26"/>
          <w:lang w:val="lv-LV"/>
        </w:rPr>
        <w:t>ā</w:t>
      </w:r>
      <w:r w:rsidRPr="00055CA1">
        <w:rPr>
          <w:color w:val="000000"/>
          <w:szCs w:val="26"/>
          <w:lang w:val="lv-LV"/>
        </w:rPr>
        <w:t>t</w:t>
      </w:r>
      <w:r w:rsidRPr="00055CA1">
        <w:rPr>
          <w:rFonts w:ascii="TimesNewRoman" w:hAnsi="TimesNewRoman" w:cs="TimesNewRoman"/>
          <w:color w:val="000000"/>
          <w:szCs w:val="26"/>
          <w:lang w:val="lv-LV"/>
        </w:rPr>
        <w:t>ā</w:t>
      </w:r>
      <w:r w:rsidRPr="00055CA1">
        <w:rPr>
          <w:color w:val="000000"/>
          <w:szCs w:val="26"/>
          <w:lang w:val="lv-LV"/>
        </w:rPr>
        <w:t>ja rakstiska piekrišana.</w:t>
      </w:r>
    </w:p>
    <w:p w14:paraId="0901700B" w14:textId="77777777" w:rsidR="00942B79" w:rsidRPr="00055CA1" w:rsidRDefault="00942B79" w:rsidP="00567CA2">
      <w:pPr>
        <w:numPr>
          <w:ilvl w:val="0"/>
          <w:numId w:val="1"/>
        </w:numPr>
        <w:autoSpaceDE w:val="0"/>
        <w:autoSpaceDN w:val="0"/>
        <w:adjustRightInd w:val="0"/>
        <w:jc w:val="both"/>
        <w:rPr>
          <w:color w:val="000000"/>
          <w:szCs w:val="26"/>
          <w:lang w:val="lv-LV"/>
        </w:rPr>
      </w:pPr>
      <w:r w:rsidRPr="00055CA1">
        <w:rPr>
          <w:color w:val="000000"/>
          <w:szCs w:val="26"/>
          <w:lang w:val="lv-LV"/>
        </w:rPr>
        <w:t>Notari</w:t>
      </w:r>
      <w:r w:rsidRPr="00055CA1">
        <w:rPr>
          <w:rFonts w:ascii="TimesNewRoman" w:hAnsi="TimesNewRoman" w:cs="TimesNewRoman"/>
          <w:color w:val="000000"/>
          <w:szCs w:val="26"/>
          <w:lang w:val="lv-LV"/>
        </w:rPr>
        <w:t>ā</w:t>
      </w:r>
      <w:r w:rsidRPr="00055CA1">
        <w:rPr>
          <w:color w:val="000000"/>
          <w:szCs w:val="26"/>
          <w:lang w:val="lv-LV"/>
        </w:rPr>
        <w:t>li apliecin</w:t>
      </w:r>
      <w:r w:rsidRPr="00055CA1">
        <w:rPr>
          <w:rFonts w:ascii="TimesNewRoman" w:hAnsi="TimesNewRoman" w:cs="TimesNewRoman"/>
          <w:color w:val="000000"/>
          <w:szCs w:val="26"/>
          <w:lang w:val="lv-LV"/>
        </w:rPr>
        <w:t>ā</w:t>
      </w:r>
      <w:r w:rsidRPr="00055CA1">
        <w:rPr>
          <w:color w:val="000000"/>
          <w:szCs w:val="26"/>
          <w:lang w:val="lv-LV"/>
        </w:rPr>
        <w:t>ta at</w:t>
      </w:r>
      <w:r w:rsidRPr="00055CA1">
        <w:rPr>
          <w:rFonts w:ascii="TimesNewRoman" w:hAnsi="TimesNewRoman" w:cs="TimesNewRoman"/>
          <w:color w:val="000000"/>
          <w:szCs w:val="26"/>
          <w:lang w:val="lv-LV"/>
        </w:rPr>
        <w:t>ļ</w:t>
      </w:r>
      <w:r w:rsidRPr="00055CA1">
        <w:rPr>
          <w:color w:val="000000"/>
          <w:szCs w:val="26"/>
          <w:lang w:val="lv-LV"/>
        </w:rPr>
        <w:t xml:space="preserve">auja no zemes </w:t>
      </w:r>
      <w:r w:rsidRPr="00055CA1">
        <w:rPr>
          <w:rFonts w:ascii="TimesNewRoman" w:hAnsi="TimesNewRoman" w:cs="TimesNewRoman"/>
          <w:color w:val="000000"/>
          <w:szCs w:val="26"/>
          <w:lang w:val="lv-LV"/>
        </w:rPr>
        <w:t>ī</w:t>
      </w:r>
      <w:r w:rsidRPr="00055CA1">
        <w:rPr>
          <w:color w:val="000000"/>
          <w:szCs w:val="26"/>
          <w:lang w:val="lv-LV"/>
        </w:rPr>
        <w:t>pašnieka, caur kura zemi tiks b</w:t>
      </w:r>
      <w:r w:rsidRPr="00055CA1">
        <w:rPr>
          <w:rFonts w:ascii="TimesNewRoman" w:hAnsi="TimesNewRoman" w:cs="TimesNewRoman"/>
          <w:color w:val="000000"/>
          <w:szCs w:val="26"/>
          <w:lang w:val="lv-LV"/>
        </w:rPr>
        <w:t>ū</w:t>
      </w:r>
      <w:r w:rsidRPr="00055CA1">
        <w:rPr>
          <w:color w:val="000000"/>
          <w:szCs w:val="26"/>
          <w:lang w:val="lv-LV"/>
        </w:rPr>
        <w:t>v</w:t>
      </w:r>
      <w:r w:rsidRPr="00055CA1">
        <w:rPr>
          <w:rFonts w:ascii="TimesNewRoman" w:hAnsi="TimesNewRoman" w:cs="TimesNewRoman"/>
          <w:color w:val="000000"/>
          <w:szCs w:val="26"/>
          <w:lang w:val="lv-LV"/>
        </w:rPr>
        <w:t>ē</w:t>
      </w:r>
      <w:r w:rsidRPr="00055CA1">
        <w:rPr>
          <w:color w:val="000000"/>
          <w:szCs w:val="26"/>
          <w:lang w:val="lv-LV"/>
        </w:rPr>
        <w:t xml:space="preserve">ti </w:t>
      </w:r>
      <w:r w:rsidRPr="00055CA1">
        <w:rPr>
          <w:rFonts w:ascii="TimesNewRoman" w:hAnsi="TimesNewRoman" w:cs="TimesNewRoman"/>
          <w:color w:val="000000"/>
          <w:szCs w:val="26"/>
          <w:lang w:val="lv-LV"/>
        </w:rPr>
        <w:t>ū</w:t>
      </w:r>
      <w:r w:rsidRPr="00055CA1">
        <w:rPr>
          <w:color w:val="000000"/>
          <w:szCs w:val="26"/>
          <w:lang w:val="lv-LV"/>
        </w:rPr>
        <w:t>densvada un (vai)</w:t>
      </w:r>
      <w:r w:rsidR="008522AD" w:rsidRPr="00055CA1">
        <w:rPr>
          <w:color w:val="000000"/>
          <w:szCs w:val="26"/>
          <w:lang w:val="lv-LV"/>
        </w:rPr>
        <w:t xml:space="preserve"> </w:t>
      </w:r>
      <w:r w:rsidRPr="00055CA1">
        <w:rPr>
          <w:color w:val="000000"/>
          <w:szCs w:val="26"/>
          <w:lang w:val="lv-LV"/>
        </w:rPr>
        <w:t>kanaliz</w:t>
      </w:r>
      <w:r w:rsidRPr="00055CA1">
        <w:rPr>
          <w:rFonts w:ascii="TimesNewRoman" w:hAnsi="TimesNewRoman" w:cs="TimesNewRoman"/>
          <w:color w:val="000000"/>
          <w:szCs w:val="26"/>
          <w:lang w:val="lv-LV"/>
        </w:rPr>
        <w:t>ā</w:t>
      </w:r>
      <w:r w:rsidRPr="00055CA1">
        <w:rPr>
          <w:color w:val="000000"/>
          <w:szCs w:val="26"/>
          <w:lang w:val="lv-LV"/>
        </w:rPr>
        <w:t>cijas t</w:t>
      </w:r>
      <w:r w:rsidRPr="00055CA1">
        <w:rPr>
          <w:rFonts w:ascii="TimesNewRoman" w:hAnsi="TimesNewRoman" w:cs="TimesNewRoman"/>
          <w:color w:val="000000"/>
          <w:szCs w:val="26"/>
          <w:lang w:val="lv-LV"/>
        </w:rPr>
        <w:t>ī</w:t>
      </w:r>
      <w:r w:rsidRPr="00055CA1">
        <w:rPr>
          <w:color w:val="000000"/>
          <w:szCs w:val="26"/>
          <w:lang w:val="lv-LV"/>
        </w:rPr>
        <w:t>kli, ja pievienojums tiks veikts pie SIA ’’</w:t>
      </w:r>
      <w:r w:rsidR="008522AD" w:rsidRPr="00055CA1">
        <w:rPr>
          <w:color w:val="000000"/>
          <w:szCs w:val="26"/>
          <w:lang w:val="lv-LV"/>
        </w:rPr>
        <w:t>Jūrmalas</w:t>
      </w:r>
      <w:r w:rsidRPr="00055CA1">
        <w:rPr>
          <w:color w:val="000000"/>
          <w:szCs w:val="26"/>
          <w:lang w:val="lv-LV"/>
        </w:rPr>
        <w:t xml:space="preserve"> </w:t>
      </w:r>
      <w:r w:rsidRPr="00055CA1">
        <w:rPr>
          <w:rFonts w:ascii="TimesNewRoman" w:hAnsi="TimesNewRoman" w:cs="TimesNewRoman"/>
          <w:color w:val="000000"/>
          <w:szCs w:val="26"/>
          <w:lang w:val="lv-LV"/>
        </w:rPr>
        <w:t>ū</w:t>
      </w:r>
      <w:r w:rsidRPr="00055CA1">
        <w:rPr>
          <w:color w:val="000000"/>
          <w:szCs w:val="26"/>
          <w:lang w:val="lv-LV"/>
        </w:rPr>
        <w:t>dens’’ t</w:t>
      </w:r>
      <w:r w:rsidRPr="00055CA1">
        <w:rPr>
          <w:rFonts w:ascii="TimesNewRoman" w:hAnsi="TimesNewRoman" w:cs="TimesNewRoman"/>
          <w:color w:val="000000"/>
          <w:szCs w:val="26"/>
          <w:lang w:val="lv-LV"/>
        </w:rPr>
        <w:t>ī</w:t>
      </w:r>
      <w:r w:rsidRPr="00055CA1">
        <w:rPr>
          <w:color w:val="000000"/>
          <w:szCs w:val="26"/>
          <w:lang w:val="lv-LV"/>
        </w:rPr>
        <w:t>kliem.</w:t>
      </w:r>
    </w:p>
    <w:p w14:paraId="17341B4F" w14:textId="77777777" w:rsidR="00942B79" w:rsidRPr="00055CA1" w:rsidRDefault="00942B79" w:rsidP="00567CA2">
      <w:pPr>
        <w:numPr>
          <w:ilvl w:val="0"/>
          <w:numId w:val="1"/>
        </w:numPr>
        <w:autoSpaceDE w:val="0"/>
        <w:autoSpaceDN w:val="0"/>
        <w:adjustRightInd w:val="0"/>
        <w:jc w:val="both"/>
        <w:rPr>
          <w:color w:val="000000"/>
          <w:szCs w:val="26"/>
          <w:lang w:val="lv-LV"/>
        </w:rPr>
      </w:pPr>
      <w:r w:rsidRPr="00055CA1">
        <w:rPr>
          <w:color w:val="000000"/>
          <w:szCs w:val="26"/>
          <w:lang w:val="lv-LV"/>
        </w:rPr>
        <w:t>Nepieciešam</w:t>
      </w:r>
      <w:r w:rsidRPr="00055CA1">
        <w:rPr>
          <w:rFonts w:ascii="TimesNewRoman" w:hAnsi="TimesNewRoman" w:cs="TimesNewRoman"/>
          <w:color w:val="000000"/>
          <w:szCs w:val="26"/>
          <w:lang w:val="lv-LV"/>
        </w:rPr>
        <w:t>ī</w:t>
      </w:r>
      <w:r w:rsidRPr="00055CA1">
        <w:rPr>
          <w:color w:val="000000"/>
          <w:szCs w:val="26"/>
          <w:lang w:val="lv-LV"/>
        </w:rPr>
        <w:t>bas gad</w:t>
      </w:r>
      <w:r w:rsidRPr="00055CA1">
        <w:rPr>
          <w:rFonts w:ascii="TimesNewRoman" w:hAnsi="TimesNewRoman" w:cs="TimesNewRoman"/>
          <w:color w:val="000000"/>
          <w:szCs w:val="26"/>
          <w:lang w:val="lv-LV"/>
        </w:rPr>
        <w:t>ī</w:t>
      </w:r>
      <w:r w:rsidRPr="00055CA1">
        <w:rPr>
          <w:color w:val="000000"/>
          <w:szCs w:val="26"/>
          <w:lang w:val="lv-LV"/>
        </w:rPr>
        <w:t>jum</w:t>
      </w:r>
      <w:r w:rsidRPr="00055CA1">
        <w:rPr>
          <w:rFonts w:ascii="TimesNewRoman" w:hAnsi="TimesNewRoman" w:cs="TimesNewRoman"/>
          <w:color w:val="000000"/>
          <w:szCs w:val="26"/>
          <w:lang w:val="lv-LV"/>
        </w:rPr>
        <w:t xml:space="preserve">ā </w:t>
      </w:r>
      <w:r w:rsidRPr="00055CA1">
        <w:rPr>
          <w:color w:val="000000"/>
          <w:szCs w:val="26"/>
          <w:lang w:val="lv-LV"/>
        </w:rPr>
        <w:t>var tikt piepras</w:t>
      </w:r>
      <w:r w:rsidRPr="00055CA1">
        <w:rPr>
          <w:rFonts w:ascii="TimesNewRoman" w:hAnsi="TimesNewRoman" w:cs="TimesNewRoman"/>
          <w:color w:val="000000"/>
          <w:szCs w:val="26"/>
          <w:lang w:val="lv-LV"/>
        </w:rPr>
        <w:t>ī</w:t>
      </w:r>
      <w:r w:rsidRPr="00055CA1">
        <w:rPr>
          <w:color w:val="000000"/>
          <w:szCs w:val="26"/>
          <w:lang w:val="lv-LV"/>
        </w:rPr>
        <w:t>ta papildus inform</w:t>
      </w:r>
      <w:r w:rsidRPr="00055CA1">
        <w:rPr>
          <w:rFonts w:ascii="TimesNewRoman" w:hAnsi="TimesNewRoman" w:cs="TimesNewRoman"/>
          <w:color w:val="000000"/>
          <w:szCs w:val="26"/>
          <w:lang w:val="lv-LV"/>
        </w:rPr>
        <w:t>ā</w:t>
      </w:r>
      <w:r w:rsidRPr="00055CA1">
        <w:rPr>
          <w:color w:val="000000"/>
          <w:szCs w:val="26"/>
          <w:lang w:val="lv-LV"/>
        </w:rPr>
        <w:t>cija.</w:t>
      </w:r>
    </w:p>
    <w:p w14:paraId="450859D9" w14:textId="77777777" w:rsidR="004A5DD7" w:rsidRPr="00055CA1" w:rsidRDefault="004A5DD7" w:rsidP="00BF0CB0">
      <w:pPr>
        <w:autoSpaceDE w:val="0"/>
        <w:autoSpaceDN w:val="0"/>
        <w:adjustRightInd w:val="0"/>
        <w:ind w:left="357" w:hanging="360"/>
        <w:jc w:val="both"/>
        <w:rPr>
          <w:color w:val="000000"/>
          <w:szCs w:val="26"/>
          <w:lang w:val="lv-LV"/>
        </w:rPr>
      </w:pPr>
    </w:p>
    <w:p w14:paraId="6C6BC3DA" w14:textId="77777777" w:rsidR="004A5DD7" w:rsidRPr="00055CA1" w:rsidRDefault="004A5DD7" w:rsidP="00BF0CB0">
      <w:pPr>
        <w:autoSpaceDE w:val="0"/>
        <w:autoSpaceDN w:val="0"/>
        <w:adjustRightInd w:val="0"/>
        <w:ind w:left="357"/>
        <w:jc w:val="both"/>
        <w:rPr>
          <w:color w:val="000000"/>
          <w:szCs w:val="26"/>
          <w:lang w:val="lv-LV"/>
        </w:rPr>
      </w:pPr>
    </w:p>
    <w:p w14:paraId="7D458338" w14:textId="77777777" w:rsidR="004A5DD7" w:rsidRPr="00055CA1" w:rsidRDefault="004A5DD7" w:rsidP="00BF0CB0">
      <w:pPr>
        <w:autoSpaceDE w:val="0"/>
        <w:autoSpaceDN w:val="0"/>
        <w:adjustRightInd w:val="0"/>
        <w:ind w:left="357"/>
        <w:jc w:val="both"/>
        <w:rPr>
          <w:color w:val="000000"/>
          <w:szCs w:val="26"/>
          <w:lang w:val="lv-LV"/>
        </w:rPr>
      </w:pPr>
    </w:p>
    <w:p w14:paraId="6EC7F374" w14:textId="77777777" w:rsidR="00674FFB" w:rsidRDefault="00942B79" w:rsidP="00BF0CB0">
      <w:pPr>
        <w:autoSpaceDE w:val="0"/>
        <w:autoSpaceDN w:val="0"/>
        <w:adjustRightInd w:val="0"/>
        <w:ind w:left="357" w:hanging="360"/>
        <w:jc w:val="center"/>
        <w:rPr>
          <w:b/>
          <w:bCs/>
          <w:color w:val="000000"/>
          <w:szCs w:val="26"/>
          <w:lang w:val="lv-LV"/>
        </w:rPr>
      </w:pPr>
      <w:r w:rsidRPr="00055CA1">
        <w:rPr>
          <w:b/>
          <w:bCs/>
          <w:color w:val="000000"/>
          <w:szCs w:val="26"/>
          <w:lang w:val="lv-LV"/>
        </w:rPr>
        <w:t>Tehniskie noteikumi der</w:t>
      </w:r>
      <w:r w:rsidRPr="00055CA1">
        <w:rPr>
          <w:rFonts w:ascii="TimesNewRoman,Bold" w:hAnsi="TimesNewRoman,Bold" w:cs="TimesNewRoman,Bold"/>
          <w:b/>
          <w:bCs/>
          <w:color w:val="000000"/>
          <w:szCs w:val="26"/>
          <w:lang w:val="lv-LV"/>
        </w:rPr>
        <w:t>ī</w:t>
      </w:r>
      <w:r w:rsidR="00D02D82">
        <w:rPr>
          <w:b/>
          <w:bCs/>
          <w:color w:val="000000"/>
          <w:szCs w:val="26"/>
          <w:lang w:val="lv-LV"/>
        </w:rPr>
        <w:t>gi 2</w:t>
      </w:r>
      <w:r w:rsidRPr="00055CA1">
        <w:rPr>
          <w:b/>
          <w:bCs/>
          <w:color w:val="000000"/>
          <w:szCs w:val="26"/>
          <w:lang w:val="lv-LV"/>
        </w:rPr>
        <w:t xml:space="preserve"> gadu</w:t>
      </w:r>
      <w:r w:rsidR="00374E60">
        <w:rPr>
          <w:b/>
          <w:bCs/>
          <w:color w:val="000000"/>
          <w:szCs w:val="26"/>
          <w:lang w:val="lv-LV"/>
        </w:rPr>
        <w:t>s</w:t>
      </w:r>
    </w:p>
    <w:p w14:paraId="07D38994" w14:textId="77777777" w:rsidR="003039C6" w:rsidRDefault="003039C6" w:rsidP="003039C6">
      <w:pPr>
        <w:autoSpaceDE w:val="0"/>
        <w:autoSpaceDN w:val="0"/>
        <w:adjustRightInd w:val="0"/>
        <w:jc w:val="right"/>
        <w:rPr>
          <w:i/>
          <w:iCs/>
          <w:color w:val="9A9A9A"/>
          <w:sz w:val="22"/>
          <w:szCs w:val="22"/>
          <w:lang w:val="lv-LV"/>
        </w:rPr>
      </w:pPr>
    </w:p>
    <w:p w14:paraId="59519D8C" w14:textId="77777777" w:rsidR="003039C6" w:rsidRPr="004A5DD7" w:rsidRDefault="003039C6" w:rsidP="003039C6">
      <w:pPr>
        <w:autoSpaceDE w:val="0"/>
        <w:autoSpaceDN w:val="0"/>
        <w:adjustRightInd w:val="0"/>
        <w:jc w:val="right"/>
        <w:rPr>
          <w:i/>
          <w:iCs/>
          <w:color w:val="9A9A9A"/>
          <w:sz w:val="22"/>
          <w:szCs w:val="22"/>
          <w:lang w:val="lv-LV"/>
        </w:rPr>
      </w:pPr>
      <w:r w:rsidRPr="004A5DD7">
        <w:rPr>
          <w:i/>
          <w:iCs/>
          <w:color w:val="9A9A9A"/>
          <w:sz w:val="22"/>
          <w:szCs w:val="22"/>
          <w:lang w:val="lv-LV"/>
        </w:rPr>
        <w:t>lapas otr</w:t>
      </w:r>
      <w:r w:rsidRPr="004A5DD7">
        <w:rPr>
          <w:rFonts w:ascii="TimesNewRoman,Italic" w:hAnsi="TimesNewRoman,Italic" w:cs="TimesNewRoman,Italic"/>
          <w:i/>
          <w:iCs/>
          <w:color w:val="9A9A9A"/>
          <w:sz w:val="22"/>
          <w:szCs w:val="22"/>
          <w:lang w:val="lv-LV"/>
        </w:rPr>
        <w:t xml:space="preserve">ā </w:t>
      </w:r>
      <w:r w:rsidRPr="004A5DD7">
        <w:rPr>
          <w:i/>
          <w:iCs/>
          <w:color w:val="9A9A9A"/>
          <w:sz w:val="22"/>
          <w:szCs w:val="22"/>
          <w:lang w:val="lv-LV"/>
        </w:rPr>
        <w:t>puse</w:t>
      </w:r>
    </w:p>
    <w:p w14:paraId="2B15F933" w14:textId="77777777" w:rsidR="003039C6" w:rsidRPr="00055CA1" w:rsidRDefault="003039C6" w:rsidP="00BF0CB0">
      <w:pPr>
        <w:autoSpaceDE w:val="0"/>
        <w:autoSpaceDN w:val="0"/>
        <w:adjustRightInd w:val="0"/>
        <w:ind w:left="357" w:hanging="360"/>
        <w:jc w:val="center"/>
        <w:rPr>
          <w:color w:val="000000"/>
          <w:szCs w:val="26"/>
          <w:lang w:val="lv-LV"/>
        </w:rPr>
      </w:pPr>
    </w:p>
    <w:sectPr w:rsidR="003039C6" w:rsidRPr="00055CA1" w:rsidSect="00BE74F2">
      <w:pgSz w:w="11906" w:h="16838" w:code="9"/>
      <w:pgMar w:top="1134" w:right="1134"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Italic">
    <w:altName w:val="Times New Roman"/>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24F80"/>
    <w:multiLevelType w:val="hybridMultilevel"/>
    <w:tmpl w:val="4B44FBBC"/>
    <w:lvl w:ilvl="0" w:tplc="53CC4AE2">
      <w:start w:val="1"/>
      <w:numFmt w:val="decimal"/>
      <w:lvlText w:val="%1."/>
      <w:lvlJc w:val="left"/>
      <w:pPr>
        <w:ind w:left="357" w:hanging="360"/>
      </w:pPr>
      <w:rPr>
        <w:rFonts w:hint="default"/>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1" w15:restartNumberingAfterBreak="0">
    <w:nsid w:val="579D6929"/>
    <w:multiLevelType w:val="hybridMultilevel"/>
    <w:tmpl w:val="53D6B064"/>
    <w:lvl w:ilvl="0" w:tplc="0426000F">
      <w:start w:val="1"/>
      <w:numFmt w:val="decimal"/>
      <w:lvlText w:val="%1."/>
      <w:lvlJc w:val="left"/>
      <w:pPr>
        <w:ind w:left="717" w:hanging="360"/>
      </w:p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16cid:durableId="828517136">
    <w:abstractNumId w:val="1"/>
  </w:num>
  <w:num w:numId="2" w16cid:durableId="104779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F4"/>
    <w:rsid w:val="00022E6D"/>
    <w:rsid w:val="00032F2A"/>
    <w:rsid w:val="00055CA1"/>
    <w:rsid w:val="00102D43"/>
    <w:rsid w:val="001404F1"/>
    <w:rsid w:val="00165C71"/>
    <w:rsid w:val="00177308"/>
    <w:rsid w:val="00177C1C"/>
    <w:rsid w:val="003039C6"/>
    <w:rsid w:val="0032182C"/>
    <w:rsid w:val="00350D4D"/>
    <w:rsid w:val="00374E60"/>
    <w:rsid w:val="004344EF"/>
    <w:rsid w:val="004A5DD7"/>
    <w:rsid w:val="004F7A45"/>
    <w:rsid w:val="00567CA2"/>
    <w:rsid w:val="00594817"/>
    <w:rsid w:val="005A2D81"/>
    <w:rsid w:val="00621C91"/>
    <w:rsid w:val="006634BF"/>
    <w:rsid w:val="00674FFB"/>
    <w:rsid w:val="00675B38"/>
    <w:rsid w:val="007114EC"/>
    <w:rsid w:val="0072742C"/>
    <w:rsid w:val="008079C0"/>
    <w:rsid w:val="00816D04"/>
    <w:rsid w:val="008522AD"/>
    <w:rsid w:val="00942B79"/>
    <w:rsid w:val="00944A25"/>
    <w:rsid w:val="009C725D"/>
    <w:rsid w:val="009F5DD4"/>
    <w:rsid w:val="00AC0BBC"/>
    <w:rsid w:val="00AE10B2"/>
    <w:rsid w:val="00B01336"/>
    <w:rsid w:val="00B3037B"/>
    <w:rsid w:val="00BE74F2"/>
    <w:rsid w:val="00BF0CB0"/>
    <w:rsid w:val="00C058C5"/>
    <w:rsid w:val="00C52A5B"/>
    <w:rsid w:val="00C53194"/>
    <w:rsid w:val="00C53C88"/>
    <w:rsid w:val="00C66491"/>
    <w:rsid w:val="00CA70E0"/>
    <w:rsid w:val="00CD1AA1"/>
    <w:rsid w:val="00D02D82"/>
    <w:rsid w:val="00D26BF4"/>
    <w:rsid w:val="00D53E1F"/>
    <w:rsid w:val="00D549C6"/>
    <w:rsid w:val="00D84950"/>
    <w:rsid w:val="00DA5905"/>
    <w:rsid w:val="00DC3CDB"/>
    <w:rsid w:val="00E6439E"/>
    <w:rsid w:val="00EA3FBF"/>
    <w:rsid w:val="00F16EEA"/>
    <w:rsid w:val="00F208C6"/>
    <w:rsid w:val="00F31203"/>
    <w:rsid w:val="00F80744"/>
    <w:rsid w:val="00FC5AEA"/>
    <w:rsid w:val="00FE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BBE6284"/>
  <w15:chartTrackingRefBased/>
  <w15:docId w15:val="{1AEA1711-C8DF-458F-A9D0-C6196BDF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lv-LV"/>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53E1F"/>
    <w:rPr>
      <w:rFonts w:ascii="Tahoma" w:hAnsi="Tahoma" w:cs="Tahoma"/>
      <w:sz w:val="16"/>
      <w:szCs w:val="16"/>
    </w:rPr>
  </w:style>
  <w:style w:type="character" w:styleId="Hyperlink">
    <w:name w:val="Hyperlink"/>
    <w:unhideWhenUsed/>
    <w:rsid w:val="00434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5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jurmalasuden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SIA „Jūrmalas ūdens”</vt:lpstr>
    </vt:vector>
  </TitlesOfParts>
  <Company>JUKU</Company>
  <LinksUpToDate>false</LinksUpToDate>
  <CharactersWithSpaces>3667</CharactersWithSpaces>
  <SharedDoc>false</SharedDoc>
  <HLinks>
    <vt:vector size="6" baseType="variant">
      <vt:variant>
        <vt:i4>7864412</vt:i4>
      </vt:variant>
      <vt:variant>
        <vt:i4>0</vt:i4>
      </vt:variant>
      <vt:variant>
        <vt:i4>0</vt:i4>
      </vt:variant>
      <vt:variant>
        <vt:i4>5</vt:i4>
      </vt:variant>
      <vt:variant>
        <vt:lpwstr>mailto:info@jurmalasudens.lv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 „Jūrmalas ūdens”</dc:title>
  <dc:subject/>
  <dc:creator>Jānis</dc:creator>
  <cp:keywords/>
  <cp:lastModifiedBy>Jevgēnijs Gubenko</cp:lastModifiedBy>
  <cp:revision>2</cp:revision>
  <cp:lastPrinted>2025-01-03T09:36:00Z</cp:lastPrinted>
  <dcterms:created xsi:type="dcterms:W3CDTF">2025-01-27T12:32:00Z</dcterms:created>
  <dcterms:modified xsi:type="dcterms:W3CDTF">2025-01-27T12:32:00Z</dcterms:modified>
</cp:coreProperties>
</file>